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98CB" w14:textId="272AB61B" w:rsidR="00317AFB" w:rsidRDefault="00C6324A">
      <w:pPr>
        <w:spacing w:after="20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Asociace komunitní energetiky ČR přivítala nové členy. </w:t>
      </w:r>
      <w:r w:rsidR="007A2183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řispějí ke zkvalitnění a rozvoji komunitní energetiky v České republice</w:t>
      </w:r>
    </w:p>
    <w:p w14:paraId="6B8B7258" w14:textId="14C0C68F" w:rsidR="00317AFB" w:rsidRDefault="00C6324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Praha, </w:t>
      </w:r>
      <w:r w:rsidR="00471773" w:rsidRPr="00471773">
        <w:rPr>
          <w:b/>
          <w:sz w:val="24"/>
          <w:szCs w:val="24"/>
        </w:rPr>
        <w:t>5</w:t>
      </w:r>
      <w:r w:rsidRPr="0047177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71773">
        <w:rPr>
          <w:b/>
          <w:sz w:val="24"/>
          <w:szCs w:val="24"/>
        </w:rPr>
        <w:t>září</w:t>
      </w:r>
      <w:r>
        <w:rPr>
          <w:b/>
          <w:sz w:val="24"/>
          <w:szCs w:val="24"/>
        </w:rPr>
        <w:t xml:space="preserve"> 2023 – Asociace komunitní energetiky ČR (AKE ČR) rozšiřuje své řady o dva</w:t>
      </w:r>
      <w:r>
        <w:rPr>
          <w:b/>
          <w:sz w:val="24"/>
          <w:szCs w:val="24"/>
        </w:rPr>
        <w:t xml:space="preserve"> nové členy: společnost</w:t>
      </w:r>
      <w:r w:rsidR="009E184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Green </w:t>
      </w:r>
      <w:proofErr w:type="spellStart"/>
      <w:r>
        <w:rPr>
          <w:b/>
          <w:sz w:val="24"/>
          <w:szCs w:val="24"/>
        </w:rPr>
        <w:t>Home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Energy</w:t>
      </w:r>
      <w:proofErr w:type="spellEnd"/>
      <w:r>
        <w:rPr>
          <w:b/>
          <w:sz w:val="24"/>
          <w:szCs w:val="24"/>
        </w:rPr>
        <w:t xml:space="preserve">, s.r.o., </w:t>
      </w:r>
      <w:r w:rsidR="009E184C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WATEX, s.r.o.</w:t>
      </w:r>
      <w:r>
        <w:rPr>
          <w:b/>
          <w:sz w:val="24"/>
          <w:szCs w:val="24"/>
        </w:rPr>
        <w:t xml:space="preserve"> </w:t>
      </w:r>
    </w:p>
    <w:p w14:paraId="5FAE8890" w14:textId="6AEC4137" w:rsidR="00317AFB" w:rsidRDefault="00C6324A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Společnost Green </w:t>
      </w:r>
      <w:proofErr w:type="spellStart"/>
      <w:r>
        <w:rPr>
          <w:b/>
          <w:sz w:val="24"/>
          <w:szCs w:val="24"/>
        </w:rPr>
        <w:t>Home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Energy</w:t>
      </w:r>
      <w:proofErr w:type="spellEnd"/>
      <w:r>
        <w:rPr>
          <w:b/>
          <w:sz w:val="24"/>
          <w:szCs w:val="24"/>
        </w:rPr>
        <w:t>, s.r.o.</w:t>
      </w:r>
      <w:r w:rsidR="007A2183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působí na tr</w:t>
      </w:r>
      <w:r>
        <w:rPr>
          <w:sz w:val="24"/>
          <w:szCs w:val="24"/>
        </w:rPr>
        <w:t xml:space="preserve">hu od roku 2020. Specializuje se na instalaci fotovoltaických elektráren a poskytování širokého spektra služeb v oblasti obnovitelné energie. Green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 xml:space="preserve"> staví FVE na rodinných </w:t>
      </w:r>
      <w:r w:rsidR="009E184C">
        <w:rPr>
          <w:sz w:val="24"/>
          <w:szCs w:val="24"/>
        </w:rPr>
        <w:t>i </w:t>
      </w:r>
      <w:r>
        <w:rPr>
          <w:sz w:val="24"/>
          <w:szCs w:val="24"/>
        </w:rPr>
        <w:t xml:space="preserve">firemních objektech a </w:t>
      </w:r>
      <w:r>
        <w:rPr>
          <w:sz w:val="24"/>
          <w:szCs w:val="24"/>
        </w:rPr>
        <w:t>bytových domech</w:t>
      </w:r>
      <w:r>
        <w:rPr>
          <w:sz w:val="24"/>
          <w:szCs w:val="24"/>
        </w:rPr>
        <w:t xml:space="preserve">. S více než 2900 nainstalovanými </w:t>
      </w:r>
      <w:r>
        <w:rPr>
          <w:sz w:val="24"/>
          <w:szCs w:val="24"/>
        </w:rPr>
        <w:t xml:space="preserve">a spokojenými klienty je společnost připravena nabídnout nejlepší možný servis a vyřešit i složité a nestandardní projekty. Markus Jány, obchodní ředitel Green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>, věří v synergii s AKE ČR a považuje spolupráci s</w:t>
      </w:r>
      <w:r w:rsidR="007A2183">
        <w:rPr>
          <w:sz w:val="24"/>
          <w:szCs w:val="24"/>
        </w:rPr>
        <w:t> </w:t>
      </w:r>
      <w:r>
        <w:rPr>
          <w:sz w:val="24"/>
          <w:szCs w:val="24"/>
        </w:rPr>
        <w:t>profesionály v této oblasti za spr</w:t>
      </w:r>
      <w:r>
        <w:rPr>
          <w:sz w:val="24"/>
          <w:szCs w:val="24"/>
        </w:rPr>
        <w:t>ávnou cestu vpřed. „</w:t>
      </w:r>
      <w:r>
        <w:rPr>
          <w:i/>
          <w:sz w:val="24"/>
          <w:szCs w:val="24"/>
        </w:rPr>
        <w:t>Cítíme, že komunitní energetika je budoucnost</w:t>
      </w:r>
      <w:r w:rsidR="007A2183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 je pro nás logickým krokem připojit se k Asociaci komunitní energetiky v ČR. Spolupráce s profesionály v AKE ČR je pro nás cenná a věříme, že nám umožní posunout se vpřed v rozvoji obnovi</w:t>
      </w:r>
      <w:r>
        <w:rPr>
          <w:i/>
          <w:sz w:val="24"/>
          <w:szCs w:val="24"/>
        </w:rPr>
        <w:t>telných zdrojů energie.</w:t>
      </w:r>
      <w:r w:rsidR="007A2183" w:rsidRPr="007A2183">
        <w:rPr>
          <w:iCs/>
          <w:sz w:val="24"/>
          <w:szCs w:val="24"/>
        </w:rPr>
        <w:t>“</w:t>
      </w:r>
    </w:p>
    <w:p w14:paraId="45B9DA0C" w14:textId="01EF8D2C" w:rsidR="00317AFB" w:rsidRDefault="00C6324A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WATEX, s.r.o.</w:t>
      </w:r>
      <w:r w:rsidR="007A2183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je výhradně česk</w:t>
      </w:r>
      <w:r w:rsidR="007A2183">
        <w:rPr>
          <w:sz w:val="24"/>
          <w:szCs w:val="24"/>
        </w:rPr>
        <w:t>á</w:t>
      </w:r>
      <w:r>
        <w:rPr>
          <w:sz w:val="24"/>
          <w:szCs w:val="24"/>
        </w:rPr>
        <w:t xml:space="preserve"> výrobně obchodní společnost, jejímž cílem je poskytovat kvalitní zařízení a služby pro úpravu pitné a průmyslové vody. S více než 20 lety zkušeností v</w:t>
      </w:r>
      <w:r w:rsidR="007A2183">
        <w:rPr>
          <w:sz w:val="24"/>
          <w:szCs w:val="24"/>
        </w:rPr>
        <w:t> </w:t>
      </w:r>
      <w:r>
        <w:rPr>
          <w:sz w:val="24"/>
          <w:szCs w:val="24"/>
        </w:rPr>
        <w:t>oboru a úzkou spoluprací s předními světovými v</w:t>
      </w:r>
      <w:r>
        <w:rPr>
          <w:sz w:val="24"/>
          <w:szCs w:val="24"/>
        </w:rPr>
        <w:t>ýrobci se snaží neustále zdokonalovat své služby a nabízet zákazníkům efektivní a prověřená řešení. S důrazem na vysokou kvalitu, spolehlivost a dlouhodobou spokojenost zákazníků, j</w:t>
      </w:r>
      <w:r w:rsidR="007A2183">
        <w:rPr>
          <w:sz w:val="24"/>
          <w:szCs w:val="24"/>
        </w:rPr>
        <w:t xml:space="preserve">e </w:t>
      </w:r>
      <w:r>
        <w:rPr>
          <w:sz w:val="24"/>
          <w:szCs w:val="24"/>
        </w:rPr>
        <w:t>připraven</w:t>
      </w:r>
      <w:r w:rsidR="007A2183">
        <w:rPr>
          <w:sz w:val="24"/>
          <w:szCs w:val="24"/>
        </w:rPr>
        <w:t>a</w:t>
      </w:r>
      <w:r>
        <w:rPr>
          <w:sz w:val="24"/>
          <w:szCs w:val="24"/>
        </w:rPr>
        <w:t xml:space="preserve"> vyřešit i ty nejnáročnější výzvy. Hlavním cílem je poskytnout </w:t>
      </w:r>
      <w:r w:rsidR="007A2183">
        <w:rPr>
          <w:sz w:val="24"/>
          <w:szCs w:val="24"/>
        </w:rPr>
        <w:t xml:space="preserve">klientům </w:t>
      </w:r>
      <w:r>
        <w:rPr>
          <w:sz w:val="24"/>
          <w:szCs w:val="24"/>
        </w:rPr>
        <w:t>maximální spokojenost a dlouhodobou hodnotu prostřednictvím profesionálních služeb a technologických inovací. „</w:t>
      </w:r>
      <w:r>
        <w:rPr>
          <w:i/>
          <w:sz w:val="24"/>
          <w:szCs w:val="24"/>
        </w:rPr>
        <w:t xml:space="preserve">Naše dlouhodobé úspěšné působení na tuzemském trhu nám umožnilo budovat silné vztahy s předními světovými výrobci zařízení na </w:t>
      </w:r>
      <w:r>
        <w:rPr>
          <w:i/>
          <w:sz w:val="24"/>
          <w:szCs w:val="24"/>
        </w:rPr>
        <w:t>úpravu vody. Spolupráce s Asociací komunitní energetiky ČR pro nás představuje příležitost zapojit se také do dynamického prostředí komunitní energetiky a přispět svými znalostmi a zkušenostmi k rozvoji udržitelných energetických řešení,</w:t>
      </w:r>
      <w:r w:rsidR="007A2183" w:rsidRPr="007A2183">
        <w:rPr>
          <w:sz w:val="24"/>
          <w:szCs w:val="24"/>
        </w:rPr>
        <w:t>“</w:t>
      </w:r>
      <w:r>
        <w:rPr>
          <w:sz w:val="24"/>
          <w:szCs w:val="24"/>
        </w:rPr>
        <w:t xml:space="preserve"> uvádí Maroš </w:t>
      </w:r>
      <w:proofErr w:type="spellStart"/>
      <w:r>
        <w:rPr>
          <w:sz w:val="24"/>
          <w:szCs w:val="24"/>
        </w:rPr>
        <w:t>Rizma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jednatel společnosti WATEX.</w:t>
      </w:r>
    </w:p>
    <w:p w14:paraId="5E029511" w14:textId="77777777" w:rsidR="00C6324A" w:rsidRDefault="00C6324A">
      <w:pPr>
        <w:jc w:val="both"/>
        <w:rPr>
          <w:b/>
          <w:sz w:val="24"/>
          <w:szCs w:val="24"/>
        </w:rPr>
      </w:pPr>
    </w:p>
    <w:p w14:paraId="383EFECF" w14:textId="428E092B" w:rsidR="00317AFB" w:rsidRDefault="00C632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Asociaci komunitní energetiky ČR</w:t>
      </w:r>
    </w:p>
    <w:p w14:paraId="63C22CE7" w14:textId="77777777" w:rsidR="00317AFB" w:rsidRDefault="00C6324A">
      <w:pPr>
        <w:jc w:val="both"/>
        <w:rPr>
          <w:sz w:val="24"/>
          <w:szCs w:val="24"/>
        </w:rPr>
      </w:pPr>
      <w:r>
        <w:rPr>
          <w:sz w:val="24"/>
          <w:szCs w:val="24"/>
        </w:rPr>
        <w:t>Asociace komunitní energetiky v České republice (AKE ČR) je společenství, které sdr</w:t>
      </w:r>
      <w:r>
        <w:rPr>
          <w:sz w:val="24"/>
          <w:szCs w:val="24"/>
        </w:rPr>
        <w:t>užuje příznivce decentralizace energetiky a podporuje výrobu čisté energie z obnovitelných zdrojů. AKE ČR mimo jiné spojuje energetické společnosti a vytváří energetické komunity po celé zemi. Jejím hlavním cílem je zvyšovat povědomí o možnostech využití k</w:t>
      </w:r>
      <w:r>
        <w:rPr>
          <w:sz w:val="24"/>
          <w:szCs w:val="24"/>
        </w:rPr>
        <w:t>omunitní energetiky a čisté energie z ekologických zdrojů.</w:t>
      </w:r>
    </w:p>
    <w:p w14:paraId="2B4194BA" w14:textId="77777777" w:rsidR="00317AFB" w:rsidRDefault="00C632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br/>
        <w:t>Užitečné odkazy:</w:t>
      </w:r>
    </w:p>
    <w:p w14:paraId="0DF37240" w14:textId="77777777" w:rsidR="00317AFB" w:rsidRDefault="00C6324A">
      <w:pPr>
        <w:rPr>
          <w:sz w:val="24"/>
          <w:szCs w:val="24"/>
        </w:rPr>
      </w:pPr>
      <w:r>
        <w:rPr>
          <w:sz w:val="24"/>
          <w:szCs w:val="24"/>
        </w:rPr>
        <w:t>LinkedIn profil Patrície Čekanové, prezidentky AKE ČR (</w:t>
      </w:r>
      <w:hyperlink r:id="rId7">
        <w:r>
          <w:rPr>
            <w:color w:val="0000FF"/>
            <w:sz w:val="24"/>
            <w:szCs w:val="24"/>
            <w:u w:val="single"/>
          </w:rPr>
          <w:t>zde</w:t>
        </w:r>
      </w:hyperlink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Web</w:t>
      </w:r>
      <w:proofErr w:type="gramEnd"/>
      <w:r>
        <w:rPr>
          <w:sz w:val="24"/>
          <w:szCs w:val="24"/>
        </w:rPr>
        <w:t xml:space="preserve"> Asociace komunitní energetiky ČR (</w:t>
      </w:r>
      <w:hyperlink r:id="rId8">
        <w:r>
          <w:rPr>
            <w:color w:val="0000FF"/>
            <w:sz w:val="24"/>
            <w:szCs w:val="24"/>
            <w:u w:val="single"/>
          </w:rPr>
          <w:t>zde</w:t>
        </w:r>
      </w:hyperlink>
      <w:r>
        <w:rPr>
          <w:sz w:val="24"/>
          <w:szCs w:val="24"/>
        </w:rPr>
        <w:t>)</w:t>
      </w:r>
    </w:p>
    <w:p w14:paraId="4F72AA16" w14:textId="77777777" w:rsidR="00317AFB" w:rsidRDefault="00C6324A">
      <w:pPr>
        <w:rPr>
          <w:sz w:val="24"/>
          <w:szCs w:val="24"/>
        </w:rPr>
      </w:pPr>
      <w:r>
        <w:rPr>
          <w:b/>
          <w:sz w:val="24"/>
          <w:szCs w:val="24"/>
        </w:rPr>
        <w:br/>
        <w:t>Kontakt pro média</w:t>
      </w:r>
    </w:p>
    <w:p w14:paraId="7CF3E79A" w14:textId="77777777" w:rsidR="00317AFB" w:rsidRDefault="00C6324A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Kristýna Dolejšová</w:t>
      </w:r>
    </w:p>
    <w:p w14:paraId="34090871" w14:textId="77777777" w:rsidR="00317AFB" w:rsidRDefault="00C6324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Account</w:t>
      </w:r>
      <w:proofErr w:type="spellEnd"/>
      <w:r>
        <w:rPr>
          <w:sz w:val="24"/>
          <w:szCs w:val="24"/>
        </w:rPr>
        <w:t xml:space="preserve"> Manager</w:t>
      </w:r>
    </w:p>
    <w:p w14:paraId="59959684" w14:textId="77777777" w:rsidR="00317AFB" w:rsidRDefault="00C6324A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Stance Communications, s.r.o.</w:t>
      </w:r>
    </w:p>
    <w:p w14:paraId="5ABC1A05" w14:textId="77777777" w:rsidR="00317AFB" w:rsidRDefault="00C6324A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+ 420 602 141 313</w:t>
      </w:r>
      <w:r>
        <w:rPr>
          <w:sz w:val="24"/>
          <w:szCs w:val="24"/>
        </w:rPr>
        <w:br/>
        <w:t xml:space="preserve">E-mail: </w:t>
      </w:r>
      <w:hyperlink r:id="rId9">
        <w:r>
          <w:rPr>
            <w:color w:val="0000FF"/>
            <w:sz w:val="24"/>
            <w:szCs w:val="24"/>
            <w:u w:val="single"/>
          </w:rPr>
          <w:t>kristyna.dolejsova@stance.cz</w:t>
        </w:r>
      </w:hyperlink>
    </w:p>
    <w:p w14:paraId="7D3F2A5F" w14:textId="77777777" w:rsidR="00317AFB" w:rsidRDefault="00317AFB">
      <w:pPr>
        <w:jc w:val="both"/>
        <w:rPr>
          <w:sz w:val="24"/>
          <w:szCs w:val="24"/>
        </w:rPr>
      </w:pPr>
    </w:p>
    <w:p w14:paraId="7B4988AD" w14:textId="77777777" w:rsidR="00317AFB" w:rsidRDefault="00317AFB"/>
    <w:p w14:paraId="4F0D52F4" w14:textId="77777777" w:rsidR="00317AFB" w:rsidRDefault="00317AFB"/>
    <w:p w14:paraId="4D342917" w14:textId="77777777" w:rsidR="00317AFB" w:rsidRDefault="00317AFB">
      <w:pPr>
        <w:spacing w:after="200" w:line="276" w:lineRule="auto"/>
        <w:jc w:val="both"/>
        <w:rPr>
          <w:sz w:val="24"/>
          <w:szCs w:val="24"/>
        </w:rPr>
      </w:pPr>
    </w:p>
    <w:p w14:paraId="65193803" w14:textId="77777777" w:rsidR="00317AFB" w:rsidRDefault="00317AFB">
      <w:pPr>
        <w:spacing w:after="200" w:line="276" w:lineRule="auto"/>
        <w:jc w:val="both"/>
        <w:rPr>
          <w:sz w:val="24"/>
          <w:szCs w:val="24"/>
        </w:rPr>
      </w:pPr>
    </w:p>
    <w:p w14:paraId="1386B112" w14:textId="77777777" w:rsidR="00317AFB" w:rsidRDefault="00317AFB"/>
    <w:sectPr w:rsidR="00317AFB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EA9D" w14:textId="77777777" w:rsidR="00CF7B3A" w:rsidRDefault="00CF7B3A">
      <w:pPr>
        <w:spacing w:after="0" w:line="240" w:lineRule="auto"/>
      </w:pPr>
      <w:r>
        <w:separator/>
      </w:r>
    </w:p>
  </w:endnote>
  <w:endnote w:type="continuationSeparator" w:id="0">
    <w:p w14:paraId="5ADF0121" w14:textId="77777777" w:rsidR="00CF7B3A" w:rsidRDefault="00CF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2500" w14:textId="77777777" w:rsidR="00CF7B3A" w:rsidRDefault="00CF7B3A">
      <w:pPr>
        <w:spacing w:after="0" w:line="240" w:lineRule="auto"/>
      </w:pPr>
      <w:r>
        <w:separator/>
      </w:r>
    </w:p>
  </w:footnote>
  <w:footnote w:type="continuationSeparator" w:id="0">
    <w:p w14:paraId="7B741420" w14:textId="77777777" w:rsidR="00CF7B3A" w:rsidRDefault="00CF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91E8" w14:textId="77777777" w:rsidR="00317AFB" w:rsidRDefault="00C6324A">
    <w:pPr>
      <w:spacing w:after="0" w:line="240" w:lineRule="auto"/>
      <w:jc w:val="right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71E6F5E2" wp14:editId="4473C5C1">
          <wp:extent cx="1663401" cy="720771"/>
          <wp:effectExtent l="0" t="0" r="0" b="0"/>
          <wp:docPr id="5" name="image1.png" descr="AKE_orig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KE_origi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401" cy="720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765142" wp14:editId="5E182A24">
          <wp:simplePos x="0" y="0"/>
          <wp:positionH relativeFrom="column">
            <wp:posOffset>2881434</wp:posOffset>
          </wp:positionH>
          <wp:positionV relativeFrom="paragraph">
            <wp:posOffset>-216314</wp:posOffset>
          </wp:positionV>
          <wp:extent cx="1221922" cy="1231641"/>
          <wp:effectExtent l="0" t="0" r="0" b="0"/>
          <wp:wrapNone/>
          <wp:docPr id="4" name="image2.jpg" descr="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922" cy="1231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392D74" w14:textId="77777777" w:rsidR="00317AFB" w:rsidRDefault="00C6324A">
    <w:pPr>
      <w:spacing w:after="0" w:line="240" w:lineRule="auto"/>
      <w:rPr>
        <w:sz w:val="28"/>
        <w:szCs w:val="28"/>
      </w:rPr>
    </w:pPr>
    <w:r>
      <w:rPr>
        <w:sz w:val="28"/>
        <w:szCs w:val="28"/>
      </w:rPr>
      <w:t>TISKOVÁ ZPRÁVA</w:t>
    </w:r>
  </w:p>
  <w:p w14:paraId="2B916926" w14:textId="77777777" w:rsidR="00317AFB" w:rsidRDefault="00317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FB"/>
    <w:rsid w:val="003100A7"/>
    <w:rsid w:val="00317AFB"/>
    <w:rsid w:val="00471773"/>
    <w:rsid w:val="007A2183"/>
    <w:rsid w:val="009E184C"/>
    <w:rsid w:val="00C6324A"/>
    <w:rsid w:val="00C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BEF5"/>
  <w15:docId w15:val="{9907B69A-16F5-4778-BDB4-A68FEC0B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FD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0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FDA"/>
  </w:style>
  <w:style w:type="paragraph" w:styleId="Zpat">
    <w:name w:val="footer"/>
    <w:basedOn w:val="Normln"/>
    <w:link w:val="ZpatChar"/>
    <w:uiPriority w:val="99"/>
    <w:unhideWhenUsed/>
    <w:rsid w:val="00F0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FDA"/>
  </w:style>
  <w:style w:type="character" w:styleId="Hypertextovodkaz">
    <w:name w:val="Hyperlink"/>
    <w:basedOn w:val="Standardnpsmoodstavce"/>
    <w:uiPriority w:val="99"/>
    <w:semiHidden/>
    <w:unhideWhenUsed/>
    <w:rsid w:val="00F02FDA"/>
    <w:rPr>
      <w:color w:val="0000FF"/>
      <w:u w:val="single"/>
    </w:rPr>
  </w:style>
  <w:style w:type="paragraph" w:styleId="Revize">
    <w:name w:val="Revision"/>
    <w:hidden/>
    <w:uiPriority w:val="99"/>
    <w:semiHidden/>
    <w:rsid w:val="00F02FDA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e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atr%C3%ADcia-%C4%8Dekanov%C3%A1-1536b820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yna.dolejsova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zBcJ66z3+chfK80vSvLGKL8d7w==">CgMxLjA4AGotChRzdWdnZXN0LmV2MHJqcXN4Z2xjORIVS3Jpc3TDvW5hIERvbGVqxaFvdsOhai0KFHN1Z2dlc3QuM3RmazRydWNiNm1nEhVLcmlzdMO9bmEgRG9sZWrFoW92w6FqLQoUc3VnZ2VzdC5tdHVyMXRoenBtc20SFUtyaXN0w71uYSBEb2xlasWhb3bDoWotChRzdWdnZXN0LmtiMnJ2MWJlaTEydxIVS3Jpc3TDvW5hIERvbGVqxaFvdsOhai0KFHN1Z2dlc3QuNjZmeDJpM2g0cGMyEhVLcmlzdMO9bmEgRG9sZWrFoW92w6FqLQoUc3VnZ2VzdC44Y2ljNTU2NDJxaWcSFUtyaXN0w71uYSBEb2xlasWhb3bDoXIhMXA4QVFkcDFnMmtvSWprd3NkYko3aXRUWUNQNU5jYk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Dolejšová Kristýna</dc:creator>
  <cp:lastModifiedBy>Dolejšová Kristýna</cp:lastModifiedBy>
  <cp:revision>3</cp:revision>
  <dcterms:created xsi:type="dcterms:W3CDTF">2023-08-30T12:21:00Z</dcterms:created>
  <dcterms:modified xsi:type="dcterms:W3CDTF">2023-09-04T18:10:00Z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fbab80ac2e88c544a3c3ea595298d86e32aa68f6b709ab01c88e0dc01932687a</vt:lpwstr>
  </property>
</Properties>
</file>