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A0BA" w14:textId="423C826A" w:rsidR="0043767E" w:rsidRDefault="009A09CC" w:rsidP="009C3616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</w:t>
      </w:r>
      <w:r w:rsidR="0009484E">
        <w:rPr>
          <w:rFonts w:ascii="Arial" w:hAnsi="Arial" w:cs="Arial"/>
          <w:b/>
          <w:bCs/>
          <w:color w:val="000000"/>
          <w:sz w:val="32"/>
          <w:szCs w:val="32"/>
        </w:rPr>
        <w:t xml:space="preserve"> čele </w:t>
      </w:r>
      <w:r w:rsidR="00F00F3D">
        <w:rPr>
          <w:rFonts w:ascii="Arial" w:hAnsi="Arial" w:cs="Arial"/>
          <w:b/>
          <w:bCs/>
          <w:color w:val="000000"/>
          <w:sz w:val="32"/>
          <w:szCs w:val="32"/>
        </w:rPr>
        <w:t xml:space="preserve">české </w:t>
      </w:r>
      <w:r w:rsidR="0009484E">
        <w:rPr>
          <w:rFonts w:ascii="Arial" w:hAnsi="Arial" w:cs="Arial"/>
          <w:b/>
          <w:bCs/>
          <w:color w:val="000000"/>
          <w:sz w:val="32"/>
          <w:szCs w:val="32"/>
        </w:rPr>
        <w:t>mBank</w:t>
      </w:r>
      <w:r w:rsidR="00577D3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14D33">
        <w:rPr>
          <w:rFonts w:ascii="Arial" w:hAnsi="Arial" w:cs="Arial"/>
          <w:b/>
          <w:bCs/>
          <w:color w:val="000000"/>
          <w:sz w:val="32"/>
          <w:szCs w:val="32"/>
        </w:rPr>
        <w:t xml:space="preserve">je </w:t>
      </w:r>
      <w:r w:rsidRPr="009A09CC">
        <w:rPr>
          <w:rFonts w:ascii="Arial" w:hAnsi="Arial" w:cs="Arial"/>
          <w:b/>
          <w:bCs/>
          <w:color w:val="000000"/>
          <w:sz w:val="32"/>
          <w:szCs w:val="32"/>
        </w:rPr>
        <w:t xml:space="preserve">nově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Robert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Chrištof</w:t>
      </w:r>
      <w:proofErr w:type="spellEnd"/>
    </w:p>
    <w:p w14:paraId="0C94ACB5" w14:textId="77777777" w:rsidR="0043767E" w:rsidRDefault="0043767E" w:rsidP="009C3616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1031DD6" w14:textId="5055FBA1" w:rsidR="00AE223E" w:rsidRPr="00AE223E" w:rsidRDefault="00072C59" w:rsidP="009C36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66D5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7766D5" w:rsidRPr="007766D5">
        <w:rPr>
          <w:rFonts w:ascii="Arial" w:hAnsi="Arial" w:cs="Arial"/>
          <w:b/>
          <w:bCs/>
          <w:sz w:val="20"/>
          <w:szCs w:val="20"/>
        </w:rPr>
        <w:t>11</w:t>
      </w:r>
      <w:r w:rsidRPr="007766D5">
        <w:rPr>
          <w:rFonts w:ascii="Arial" w:hAnsi="Arial" w:cs="Arial"/>
          <w:b/>
          <w:bCs/>
          <w:sz w:val="20"/>
          <w:szCs w:val="20"/>
        </w:rPr>
        <w:t xml:space="preserve">. </w:t>
      </w:r>
      <w:r w:rsidR="00FD350B" w:rsidRPr="007766D5">
        <w:rPr>
          <w:rFonts w:ascii="Arial" w:hAnsi="Arial" w:cs="Arial"/>
          <w:b/>
          <w:bCs/>
          <w:sz w:val="20"/>
          <w:szCs w:val="20"/>
        </w:rPr>
        <w:t>prosince</w:t>
      </w:r>
      <w:r w:rsidRPr="007766D5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A541E3">
        <w:rPr>
          <w:rFonts w:ascii="Arial" w:hAnsi="Arial" w:cs="Arial"/>
          <w:b/>
          <w:bCs/>
          <w:sz w:val="20"/>
          <w:szCs w:val="20"/>
        </w:rPr>
        <w:t>–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3271EA">
        <w:rPr>
          <w:rFonts w:ascii="Arial" w:hAnsi="Arial" w:cs="Arial"/>
          <w:b/>
          <w:bCs/>
          <w:sz w:val="20"/>
          <w:szCs w:val="20"/>
        </w:rPr>
        <w:t xml:space="preserve">Novým generálním ředitelem mBank pro Českou republiku se stal Robert </w:t>
      </w:r>
      <w:proofErr w:type="spellStart"/>
      <w:r w:rsidR="003271EA">
        <w:rPr>
          <w:rFonts w:ascii="Arial" w:hAnsi="Arial" w:cs="Arial"/>
          <w:b/>
          <w:bCs/>
          <w:sz w:val="20"/>
          <w:szCs w:val="20"/>
        </w:rPr>
        <w:t>Chrištof</w:t>
      </w:r>
      <w:proofErr w:type="spellEnd"/>
      <w:r w:rsidR="0070414A">
        <w:rPr>
          <w:rFonts w:ascii="Arial" w:hAnsi="Arial" w:cs="Arial"/>
          <w:b/>
          <w:bCs/>
          <w:sz w:val="20"/>
          <w:szCs w:val="20"/>
        </w:rPr>
        <w:t>. V mBank působí od roku 2008 a poslední</w:t>
      </w:r>
      <w:r w:rsidR="005A1034">
        <w:rPr>
          <w:rFonts w:ascii="Arial" w:hAnsi="Arial" w:cs="Arial"/>
          <w:b/>
          <w:bCs/>
          <w:sz w:val="20"/>
          <w:szCs w:val="20"/>
        </w:rPr>
        <w:t xml:space="preserve">ch </w:t>
      </w:r>
      <w:r w:rsidR="001C5C70">
        <w:rPr>
          <w:rFonts w:ascii="Arial" w:hAnsi="Arial" w:cs="Arial"/>
          <w:b/>
          <w:bCs/>
          <w:sz w:val="20"/>
          <w:szCs w:val="20"/>
        </w:rPr>
        <w:t xml:space="preserve">téměř </w:t>
      </w:r>
      <w:r w:rsidR="00053851">
        <w:rPr>
          <w:rFonts w:ascii="Arial" w:hAnsi="Arial" w:cs="Arial"/>
          <w:b/>
          <w:bCs/>
          <w:sz w:val="20"/>
          <w:szCs w:val="20"/>
        </w:rPr>
        <w:t xml:space="preserve">osm let </w:t>
      </w:r>
      <w:r w:rsidR="0070414A">
        <w:rPr>
          <w:rFonts w:ascii="Arial" w:hAnsi="Arial" w:cs="Arial"/>
          <w:b/>
          <w:bCs/>
          <w:sz w:val="20"/>
          <w:szCs w:val="20"/>
        </w:rPr>
        <w:t xml:space="preserve">vedl tuto digitální banku na Slovensku. </w:t>
      </w:r>
      <w:r w:rsidR="009C3616">
        <w:rPr>
          <w:rFonts w:ascii="Arial" w:hAnsi="Arial" w:cs="Arial"/>
          <w:b/>
          <w:bCs/>
          <w:sz w:val="20"/>
          <w:szCs w:val="20"/>
        </w:rPr>
        <w:t>I</w:t>
      </w:r>
      <w:r w:rsidR="0070414A">
        <w:rPr>
          <w:rFonts w:ascii="Arial" w:hAnsi="Arial" w:cs="Arial"/>
          <w:b/>
          <w:bCs/>
          <w:sz w:val="20"/>
          <w:szCs w:val="20"/>
        </w:rPr>
        <w:t xml:space="preserve"> nadále</w:t>
      </w:r>
      <w:r w:rsidR="009C3616">
        <w:rPr>
          <w:rFonts w:ascii="Arial" w:hAnsi="Arial" w:cs="Arial"/>
          <w:b/>
          <w:bCs/>
          <w:sz w:val="20"/>
          <w:szCs w:val="20"/>
        </w:rPr>
        <w:t xml:space="preserve"> chce</w:t>
      </w:r>
      <w:r w:rsidR="0070414A">
        <w:rPr>
          <w:rFonts w:ascii="Arial" w:hAnsi="Arial" w:cs="Arial"/>
          <w:b/>
          <w:bCs/>
          <w:sz w:val="20"/>
          <w:szCs w:val="20"/>
        </w:rPr>
        <w:t xml:space="preserve"> pokračovat</w:t>
      </w:r>
      <w:r w:rsidR="009D1370">
        <w:rPr>
          <w:rFonts w:ascii="Arial" w:hAnsi="Arial" w:cs="Arial"/>
          <w:b/>
          <w:bCs/>
          <w:sz w:val="20"/>
          <w:szCs w:val="20"/>
        </w:rPr>
        <w:t xml:space="preserve"> v</w:t>
      </w:r>
      <w:r w:rsidR="00031932">
        <w:rPr>
          <w:rFonts w:ascii="Arial" w:hAnsi="Arial" w:cs="Arial"/>
          <w:b/>
          <w:bCs/>
          <w:sz w:val="20"/>
          <w:szCs w:val="20"/>
        </w:rPr>
        <w:t xml:space="preserve"> její </w:t>
      </w:r>
      <w:r w:rsidR="002277EF">
        <w:rPr>
          <w:rFonts w:ascii="Arial" w:hAnsi="Arial" w:cs="Arial"/>
          <w:b/>
          <w:bCs/>
          <w:sz w:val="20"/>
          <w:szCs w:val="20"/>
        </w:rPr>
        <w:t>prorůstové strategii</w:t>
      </w:r>
      <w:r w:rsidR="001452B6">
        <w:rPr>
          <w:rFonts w:ascii="Arial" w:hAnsi="Arial" w:cs="Arial"/>
          <w:b/>
          <w:bCs/>
          <w:sz w:val="20"/>
          <w:szCs w:val="20"/>
        </w:rPr>
        <w:t xml:space="preserve"> </w:t>
      </w:r>
      <w:r w:rsidR="007E7457">
        <w:rPr>
          <w:rFonts w:ascii="Arial" w:hAnsi="Arial" w:cs="Arial"/>
          <w:b/>
          <w:bCs/>
          <w:sz w:val="20"/>
          <w:szCs w:val="20"/>
        </w:rPr>
        <w:t xml:space="preserve">a </w:t>
      </w:r>
      <w:r w:rsidR="007E7457" w:rsidRPr="007E7457">
        <w:rPr>
          <w:rFonts w:ascii="Arial" w:hAnsi="Arial" w:cs="Arial"/>
          <w:b/>
          <w:bCs/>
          <w:sz w:val="20"/>
          <w:szCs w:val="20"/>
        </w:rPr>
        <w:t>upevňování pozice lídra trhu v platební oblasti</w:t>
      </w:r>
      <w:r w:rsidR="0070414A">
        <w:rPr>
          <w:rFonts w:ascii="Arial" w:hAnsi="Arial" w:cs="Arial"/>
          <w:b/>
          <w:bCs/>
          <w:sz w:val="20"/>
          <w:szCs w:val="20"/>
        </w:rPr>
        <w:t>.</w:t>
      </w:r>
      <w:r w:rsidR="005848B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1E272E" w14:textId="0F9C70B0" w:rsidR="00072C59" w:rsidRPr="007C72BF" w:rsidRDefault="00072C59" w:rsidP="00072C59">
      <w:pPr>
        <w:rPr>
          <w:rFonts w:ascii="Arial" w:hAnsi="Arial" w:cs="Arial"/>
          <w:b/>
          <w:bCs/>
          <w:sz w:val="20"/>
          <w:szCs w:val="20"/>
        </w:rPr>
      </w:pPr>
    </w:p>
    <w:p w14:paraId="7C69D4D6" w14:textId="038C0BF4" w:rsidR="003271EA" w:rsidRDefault="003271EA" w:rsidP="009C36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Chrištof</w:t>
      </w:r>
      <w:proofErr w:type="spellEnd"/>
      <w:r w:rsidRPr="00AE223E">
        <w:rPr>
          <w:rFonts w:ascii="Arial" w:hAnsi="Arial" w:cs="Arial"/>
          <w:color w:val="000000"/>
          <w:sz w:val="20"/>
          <w:szCs w:val="20"/>
        </w:rPr>
        <w:t xml:space="preserve"> </w:t>
      </w:r>
      <w:r w:rsidR="00F070CD">
        <w:rPr>
          <w:rFonts w:ascii="Arial" w:hAnsi="Arial" w:cs="Arial"/>
          <w:color w:val="000000"/>
          <w:sz w:val="20"/>
          <w:szCs w:val="20"/>
        </w:rPr>
        <w:t>b</w:t>
      </w:r>
      <w:r w:rsidR="00F070CD" w:rsidRPr="00F070CD">
        <w:rPr>
          <w:rFonts w:ascii="Arial" w:hAnsi="Arial" w:cs="Arial"/>
          <w:color w:val="000000"/>
          <w:sz w:val="20"/>
          <w:szCs w:val="20"/>
        </w:rPr>
        <w:t xml:space="preserve">yl </w:t>
      </w:r>
      <w:r w:rsidR="00F070CD">
        <w:rPr>
          <w:rFonts w:ascii="Arial" w:hAnsi="Arial" w:cs="Arial"/>
          <w:color w:val="000000"/>
          <w:sz w:val="20"/>
          <w:szCs w:val="20"/>
        </w:rPr>
        <w:t>zároveň</w:t>
      </w:r>
      <w:r w:rsidR="00F070CD" w:rsidRPr="00F070CD">
        <w:rPr>
          <w:rFonts w:ascii="Arial" w:hAnsi="Arial" w:cs="Arial"/>
          <w:color w:val="000000"/>
          <w:sz w:val="20"/>
          <w:szCs w:val="20"/>
        </w:rPr>
        <w:t xml:space="preserve"> jmenován předsedou výkonného výboru </w:t>
      </w:r>
      <w:r w:rsidR="009E7539">
        <w:rPr>
          <w:rFonts w:ascii="Arial" w:hAnsi="Arial" w:cs="Arial"/>
          <w:color w:val="000000"/>
          <w:sz w:val="20"/>
          <w:szCs w:val="20"/>
        </w:rPr>
        <w:t>banky</w:t>
      </w:r>
      <w:r w:rsidR="003F701D">
        <w:rPr>
          <w:rFonts w:ascii="Arial" w:hAnsi="Arial" w:cs="Arial"/>
          <w:color w:val="000000"/>
          <w:sz w:val="20"/>
          <w:szCs w:val="20"/>
        </w:rPr>
        <w:t>.</w:t>
      </w:r>
      <w:r w:rsidR="00F070CD" w:rsidRPr="00F070CD">
        <w:rPr>
          <w:rFonts w:ascii="Arial" w:hAnsi="Arial" w:cs="Arial"/>
          <w:color w:val="000000"/>
          <w:sz w:val="20"/>
          <w:szCs w:val="20"/>
        </w:rPr>
        <w:t xml:space="preserve"> </w:t>
      </w:r>
      <w:r w:rsidR="00D8341A">
        <w:rPr>
          <w:rFonts w:ascii="Arial" w:hAnsi="Arial" w:cs="Arial"/>
          <w:color w:val="000000"/>
          <w:sz w:val="20"/>
          <w:szCs w:val="20"/>
        </w:rPr>
        <w:t xml:space="preserve">Jeho 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cílem </w:t>
      </w:r>
      <w:r w:rsidR="009F567C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posílit postavení </w:t>
      </w:r>
      <w:r w:rsidR="009F567C">
        <w:rPr>
          <w:rFonts w:ascii="Arial" w:hAnsi="Arial" w:cs="Arial"/>
          <w:color w:val="000000"/>
          <w:sz w:val="20"/>
          <w:szCs w:val="20"/>
        </w:rPr>
        <w:t xml:space="preserve">mBank 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na trhu a nadále rozvíjet </w:t>
      </w:r>
      <w:r w:rsidR="009F567C">
        <w:rPr>
          <w:rFonts w:ascii="Arial" w:hAnsi="Arial" w:cs="Arial"/>
          <w:color w:val="000000"/>
          <w:sz w:val="20"/>
          <w:szCs w:val="20"/>
        </w:rPr>
        <w:t xml:space="preserve">její </w:t>
      </w:r>
      <w:r w:rsidRPr="00AE223E">
        <w:rPr>
          <w:rFonts w:ascii="Arial" w:hAnsi="Arial" w:cs="Arial"/>
          <w:color w:val="000000"/>
          <w:sz w:val="20"/>
          <w:szCs w:val="20"/>
        </w:rPr>
        <w:t>služby, aby odpovídaly potřebám současných i budoucích klientů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A541E3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 xml:space="preserve">Jako moderní a digitální banka poskytujeme </w:t>
      </w:r>
      <w:r w:rsidR="00CD345B">
        <w:rPr>
          <w:rFonts w:ascii="Arial" w:hAnsi="Arial" w:cs="Arial"/>
          <w:i/>
          <w:iCs/>
          <w:color w:val="000000"/>
          <w:sz w:val="20"/>
          <w:szCs w:val="20"/>
        </w:rPr>
        <w:t xml:space="preserve">naše 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 xml:space="preserve">služby především prostřednictvím mobilní aplikace a internetového bankovnictví. Naším cílem </w:t>
      </w:r>
      <w:r w:rsidRPr="008E6414">
        <w:rPr>
          <w:rFonts w:ascii="Arial" w:hAnsi="Arial" w:cs="Arial"/>
          <w:i/>
          <w:iCs/>
          <w:color w:val="000000"/>
          <w:sz w:val="20"/>
          <w:szCs w:val="20"/>
        </w:rPr>
        <w:t xml:space="preserve">tedy 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>je, aby nás klienti měli vždy jednoduše po ruce, kdekoliv a kdykoliv nás potřebují. Proto je rozvoj těchto kanálů, a především pak mobilní aplikace, pro nás prioritou i do budoucna,</w:t>
      </w:r>
      <w:r w:rsidRPr="00A541E3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 </w:t>
      </w:r>
      <w:r w:rsidR="00CA4AC4">
        <w:rPr>
          <w:rFonts w:ascii="Arial" w:hAnsi="Arial" w:cs="Arial"/>
          <w:color w:val="000000"/>
          <w:sz w:val="20"/>
          <w:szCs w:val="20"/>
        </w:rPr>
        <w:t xml:space="preserve">říká </w:t>
      </w:r>
      <w:r>
        <w:rPr>
          <w:rFonts w:ascii="Arial" w:hAnsi="Arial" w:cs="Arial"/>
          <w:color w:val="000000"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Chrištof</w:t>
      </w:r>
      <w:proofErr w:type="spellEnd"/>
      <w:r w:rsidR="00CA4AC4">
        <w:rPr>
          <w:rFonts w:ascii="Arial" w:hAnsi="Arial" w:cs="Arial"/>
          <w:color w:val="000000"/>
          <w:sz w:val="20"/>
          <w:szCs w:val="20"/>
        </w:rPr>
        <w:t xml:space="preserve"> a </w:t>
      </w:r>
      <w:r w:rsidR="00F00F3D">
        <w:rPr>
          <w:rFonts w:ascii="Arial" w:hAnsi="Arial" w:cs="Arial"/>
          <w:color w:val="000000"/>
          <w:sz w:val="20"/>
          <w:szCs w:val="20"/>
        </w:rPr>
        <w:t>pokračuje</w:t>
      </w:r>
      <w:r w:rsidR="00CA4AC4">
        <w:rPr>
          <w:rFonts w:ascii="Arial" w:hAnsi="Arial" w:cs="Arial"/>
          <w:color w:val="000000"/>
          <w:sz w:val="20"/>
          <w:szCs w:val="20"/>
        </w:rPr>
        <w:t>: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541E3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>Jsme l</w:t>
      </w:r>
      <w:r>
        <w:rPr>
          <w:rFonts w:ascii="Arial" w:hAnsi="Arial" w:cs="Arial"/>
          <w:i/>
          <w:iCs/>
          <w:color w:val="000000"/>
          <w:sz w:val="20"/>
          <w:szCs w:val="20"/>
        </w:rPr>
        <w:t>ídrem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 xml:space="preserve"> v</w:t>
      </w:r>
      <w:r w:rsidR="00731C82">
        <w:rPr>
          <w:rFonts w:ascii="Arial" w:hAnsi="Arial" w:cs="Arial"/>
          <w:i/>
          <w:iCs/>
          <w:color w:val="000000"/>
          <w:sz w:val="20"/>
          <w:szCs w:val="20"/>
        </w:rPr>
        <w:t xml:space="preserve"> platební 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>oblasti a tuto pozici chceme dále posilovat. V roce 2024 jsme</w:t>
      </w:r>
      <w:r w:rsidR="0004194F">
        <w:rPr>
          <w:rFonts w:ascii="Arial" w:hAnsi="Arial" w:cs="Arial"/>
          <w:i/>
          <w:iCs/>
          <w:color w:val="000000"/>
          <w:sz w:val="20"/>
          <w:szCs w:val="20"/>
        </w:rPr>
        <w:t xml:space="preserve"> na český trh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 xml:space="preserve"> přinesli několik zásadních inovací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>a s nimi jednodušší, pohodlnější a stylovější způsoby placení</w:t>
      </w:r>
      <w:r w:rsidR="00CA4AC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A4AC4" w:rsidRPr="00AE223E">
        <w:rPr>
          <w:rFonts w:ascii="Arial" w:hAnsi="Arial" w:cs="Arial"/>
          <w:i/>
          <w:iCs/>
          <w:color w:val="000000"/>
          <w:sz w:val="20"/>
          <w:szCs w:val="20"/>
        </w:rPr>
        <w:t>v podobě platebního prstenu a náramk</w:t>
      </w:r>
      <w:r w:rsidR="00D8781F">
        <w:rPr>
          <w:rFonts w:ascii="Arial" w:hAnsi="Arial" w:cs="Arial"/>
          <w:i/>
          <w:iCs/>
          <w:color w:val="000000"/>
          <w:sz w:val="20"/>
          <w:szCs w:val="20"/>
        </w:rPr>
        <w:t>ů pro dospělé i děti</w:t>
      </w:r>
      <w:r w:rsidRPr="00AE223E">
        <w:rPr>
          <w:rFonts w:ascii="Arial" w:hAnsi="Arial" w:cs="Arial"/>
          <w:i/>
          <w:iCs/>
          <w:color w:val="000000"/>
          <w:sz w:val="20"/>
          <w:szCs w:val="20"/>
        </w:rPr>
        <w:t xml:space="preserve">. Mezi naše další klíčové priority budou patřit například rozvoj oblasti investic a posílení naší pozice </w:t>
      </w:r>
      <w:r w:rsidR="00607FF9">
        <w:rPr>
          <w:rFonts w:ascii="Arial" w:hAnsi="Arial" w:cs="Arial"/>
          <w:i/>
          <w:iCs/>
          <w:color w:val="000000"/>
          <w:sz w:val="20"/>
          <w:szCs w:val="20"/>
        </w:rPr>
        <w:t>u podnikatelů</w:t>
      </w:r>
      <w:r w:rsidR="00CA4AC4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A541E3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78828A" w14:textId="77777777" w:rsidR="003271EA" w:rsidRDefault="003271EA" w:rsidP="009C36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37205D" w14:textId="2ABE621A" w:rsidR="008E6414" w:rsidRDefault="00AE223E" w:rsidP="009C36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Chrištof</w:t>
      </w:r>
      <w:proofErr w:type="spellEnd"/>
      <w:r w:rsidRPr="00AE223E">
        <w:rPr>
          <w:rFonts w:ascii="Arial" w:hAnsi="Arial" w:cs="Arial"/>
          <w:color w:val="000000"/>
          <w:sz w:val="20"/>
          <w:szCs w:val="20"/>
        </w:rPr>
        <w:t xml:space="preserve"> </w:t>
      </w:r>
      <w:r w:rsidR="003271EA">
        <w:rPr>
          <w:rFonts w:ascii="Arial" w:hAnsi="Arial" w:cs="Arial"/>
          <w:color w:val="000000"/>
          <w:sz w:val="20"/>
          <w:szCs w:val="20"/>
        </w:rPr>
        <w:t>má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 více než třicet let zkušeností v bankovním sektoru. mBank zná</w:t>
      </w:r>
      <w:r w:rsidR="0004194F">
        <w:rPr>
          <w:rFonts w:ascii="Arial" w:hAnsi="Arial" w:cs="Arial"/>
          <w:color w:val="000000"/>
          <w:sz w:val="20"/>
          <w:szCs w:val="20"/>
        </w:rPr>
        <w:t xml:space="preserve"> </w:t>
      </w:r>
      <w:r w:rsidR="0004194F" w:rsidRPr="00AE223E">
        <w:rPr>
          <w:rFonts w:ascii="Arial" w:hAnsi="Arial" w:cs="Arial"/>
          <w:color w:val="000000"/>
          <w:sz w:val="20"/>
          <w:szCs w:val="20"/>
        </w:rPr>
        <w:t>velmi dobře</w:t>
      </w:r>
      <w:r w:rsidR="000419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E223E">
        <w:rPr>
          <w:rFonts w:ascii="Arial" w:hAnsi="Arial" w:cs="Arial"/>
          <w:color w:val="000000"/>
          <w:sz w:val="20"/>
          <w:szCs w:val="20"/>
        </w:rPr>
        <w:t>působí v ní od roku 2008</w:t>
      </w:r>
      <w:r>
        <w:rPr>
          <w:rFonts w:ascii="Arial" w:hAnsi="Arial" w:cs="Arial"/>
          <w:color w:val="000000"/>
          <w:sz w:val="20"/>
          <w:szCs w:val="20"/>
        </w:rPr>
        <w:t xml:space="preserve">, tedy </w:t>
      </w:r>
      <w:r w:rsidR="006347F2">
        <w:rPr>
          <w:rFonts w:ascii="Arial" w:hAnsi="Arial" w:cs="Arial"/>
          <w:color w:val="000000"/>
          <w:sz w:val="20"/>
          <w:szCs w:val="20"/>
        </w:rPr>
        <w:t xml:space="preserve">téměř </w:t>
      </w:r>
      <w:r>
        <w:rPr>
          <w:rFonts w:ascii="Arial" w:hAnsi="Arial" w:cs="Arial"/>
          <w:color w:val="000000"/>
          <w:sz w:val="20"/>
          <w:szCs w:val="20"/>
        </w:rPr>
        <w:t xml:space="preserve">od </w:t>
      </w:r>
      <w:r w:rsidR="0004194F">
        <w:rPr>
          <w:rFonts w:ascii="Arial" w:hAnsi="Arial" w:cs="Arial"/>
          <w:color w:val="000000"/>
          <w:sz w:val="20"/>
          <w:szCs w:val="20"/>
        </w:rPr>
        <w:t>jejích počátků</w:t>
      </w:r>
      <w:r w:rsidR="006347F2">
        <w:rPr>
          <w:rFonts w:ascii="Arial" w:hAnsi="Arial" w:cs="Arial"/>
          <w:color w:val="000000"/>
          <w:sz w:val="20"/>
          <w:szCs w:val="20"/>
        </w:rPr>
        <w:t xml:space="preserve"> na českém trhu</w:t>
      </w:r>
      <w:r w:rsidR="008E6414">
        <w:rPr>
          <w:rFonts w:ascii="Arial" w:hAnsi="Arial" w:cs="Arial"/>
          <w:color w:val="000000"/>
          <w:sz w:val="20"/>
          <w:szCs w:val="20"/>
        </w:rPr>
        <w:t>.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 </w:t>
      </w:r>
      <w:r w:rsidR="006347F2">
        <w:rPr>
          <w:rFonts w:ascii="Arial" w:hAnsi="Arial" w:cs="Arial"/>
          <w:color w:val="000000"/>
          <w:sz w:val="20"/>
          <w:szCs w:val="20"/>
        </w:rPr>
        <w:t>N</w:t>
      </w:r>
      <w:r w:rsidR="003271EA">
        <w:rPr>
          <w:rFonts w:ascii="Arial" w:hAnsi="Arial" w:cs="Arial"/>
          <w:color w:val="000000"/>
          <w:sz w:val="20"/>
          <w:szCs w:val="20"/>
        </w:rPr>
        <w:t xml:space="preserve">astoupil jako </w:t>
      </w:r>
      <w:r w:rsidR="00123EA6">
        <w:rPr>
          <w:rFonts w:ascii="Arial" w:hAnsi="Arial" w:cs="Arial"/>
          <w:color w:val="000000"/>
          <w:sz w:val="20"/>
          <w:szCs w:val="20"/>
        </w:rPr>
        <w:t>ředitel pro obch</w:t>
      </w:r>
      <w:r w:rsidR="006962F9">
        <w:rPr>
          <w:rFonts w:ascii="Arial" w:hAnsi="Arial" w:cs="Arial"/>
          <w:color w:val="000000"/>
          <w:sz w:val="20"/>
          <w:szCs w:val="20"/>
        </w:rPr>
        <w:t xml:space="preserve">od </w:t>
      </w:r>
      <w:r w:rsidR="00577D3B">
        <w:rPr>
          <w:rFonts w:ascii="Arial" w:hAnsi="Arial" w:cs="Arial"/>
          <w:color w:val="000000"/>
          <w:sz w:val="20"/>
          <w:szCs w:val="20"/>
        </w:rPr>
        <w:t>a </w:t>
      </w:r>
      <w:r w:rsidR="006962F9">
        <w:rPr>
          <w:rFonts w:ascii="Arial" w:hAnsi="Arial" w:cs="Arial"/>
          <w:color w:val="000000"/>
          <w:sz w:val="20"/>
          <w:szCs w:val="20"/>
        </w:rPr>
        <w:t>distribuci</w:t>
      </w:r>
      <w:r w:rsidR="00577D3B">
        <w:rPr>
          <w:rFonts w:ascii="Arial" w:hAnsi="Arial" w:cs="Arial"/>
          <w:color w:val="000000"/>
          <w:sz w:val="20"/>
          <w:szCs w:val="20"/>
        </w:rPr>
        <w:t xml:space="preserve"> a</w:t>
      </w:r>
      <w:r w:rsidR="003271EA">
        <w:rPr>
          <w:rFonts w:ascii="Arial" w:hAnsi="Arial" w:cs="Arial"/>
          <w:color w:val="000000"/>
          <w:sz w:val="20"/>
          <w:szCs w:val="20"/>
        </w:rPr>
        <w:t xml:space="preserve"> v průběhu jeho vedení 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>banka zaznamenala dynamický růst v oblasti akvizice klientů</w:t>
      </w:r>
      <w:r w:rsidR="00577D3B">
        <w:rPr>
          <w:rFonts w:ascii="Arial" w:hAnsi="Arial" w:cs="Arial"/>
          <w:color w:val="000000"/>
          <w:sz w:val="20"/>
          <w:szCs w:val="20"/>
        </w:rPr>
        <w:t>. I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 xml:space="preserve">nicioval a vybudoval nové strategické partnerství </w:t>
      </w:r>
      <w:r w:rsidR="00F00F3D">
        <w:rPr>
          <w:rFonts w:ascii="Arial" w:hAnsi="Arial" w:cs="Arial"/>
          <w:color w:val="000000"/>
          <w:sz w:val="20"/>
          <w:szCs w:val="20"/>
        </w:rPr>
        <w:t>mezi bankou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 xml:space="preserve"> a finanční</w:t>
      </w:r>
      <w:r w:rsidR="00F00F3D">
        <w:rPr>
          <w:rFonts w:ascii="Arial" w:hAnsi="Arial" w:cs="Arial"/>
          <w:color w:val="000000"/>
          <w:sz w:val="20"/>
          <w:szCs w:val="20"/>
        </w:rPr>
        <w:t>mi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 xml:space="preserve"> poradc</w:t>
      </w:r>
      <w:r w:rsidR="00F00F3D">
        <w:rPr>
          <w:rFonts w:ascii="Arial" w:hAnsi="Arial" w:cs="Arial"/>
          <w:color w:val="000000"/>
          <w:sz w:val="20"/>
          <w:szCs w:val="20"/>
        </w:rPr>
        <w:t>i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 xml:space="preserve"> </w:t>
      </w:r>
      <w:r w:rsidR="00F00F3D">
        <w:rPr>
          <w:rFonts w:ascii="Arial" w:hAnsi="Arial" w:cs="Arial"/>
          <w:color w:val="000000"/>
          <w:sz w:val="20"/>
          <w:szCs w:val="20"/>
        </w:rPr>
        <w:t>se zaměřením na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 xml:space="preserve"> </w:t>
      </w:r>
      <w:r w:rsidR="00171523">
        <w:rPr>
          <w:rFonts w:ascii="Arial" w:hAnsi="Arial" w:cs="Arial"/>
          <w:color w:val="000000"/>
          <w:sz w:val="20"/>
          <w:szCs w:val="20"/>
        </w:rPr>
        <w:t xml:space="preserve">pozitivní 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>klientsk</w:t>
      </w:r>
      <w:r w:rsidR="00F00F3D">
        <w:rPr>
          <w:rFonts w:ascii="Arial" w:hAnsi="Arial" w:cs="Arial"/>
          <w:color w:val="000000"/>
          <w:sz w:val="20"/>
          <w:szCs w:val="20"/>
        </w:rPr>
        <w:t>ou</w:t>
      </w:r>
      <w:r w:rsidR="003271EA" w:rsidRPr="008E6414">
        <w:rPr>
          <w:rFonts w:ascii="Arial" w:hAnsi="Arial" w:cs="Arial"/>
          <w:color w:val="000000"/>
          <w:sz w:val="20"/>
          <w:szCs w:val="20"/>
        </w:rPr>
        <w:t xml:space="preserve"> zkušenost</w:t>
      </w:r>
      <w:r w:rsidR="003271EA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AE223E">
        <w:rPr>
          <w:rFonts w:ascii="Arial" w:hAnsi="Arial" w:cs="Arial"/>
          <w:color w:val="000000"/>
          <w:sz w:val="20"/>
          <w:szCs w:val="20"/>
        </w:rPr>
        <w:t>ěhem své kariéry</w:t>
      </w:r>
      <w:r w:rsidR="003271EA">
        <w:rPr>
          <w:rFonts w:ascii="Arial" w:hAnsi="Arial" w:cs="Arial"/>
          <w:color w:val="000000"/>
          <w:sz w:val="20"/>
          <w:szCs w:val="20"/>
        </w:rPr>
        <w:t xml:space="preserve"> v mBank</w:t>
      </w:r>
      <w:r w:rsidRPr="00AE223E">
        <w:rPr>
          <w:rFonts w:ascii="Arial" w:hAnsi="Arial" w:cs="Arial"/>
          <w:color w:val="000000"/>
          <w:sz w:val="20"/>
          <w:szCs w:val="20"/>
        </w:rPr>
        <w:t xml:space="preserve"> zastával různé vedoucí pozice, které mu poskytly hluboké porozumění fungování a potřebám moderní digitální banky.</w:t>
      </w:r>
      <w:r w:rsidR="00376CB2">
        <w:rPr>
          <w:rFonts w:ascii="Arial" w:hAnsi="Arial" w:cs="Arial"/>
          <w:color w:val="000000"/>
          <w:sz w:val="20"/>
          <w:szCs w:val="20"/>
        </w:rPr>
        <w:t xml:space="preserve"> </w:t>
      </w:r>
      <w:r w:rsidR="008E6414">
        <w:rPr>
          <w:rFonts w:ascii="Arial" w:hAnsi="Arial" w:cs="Arial"/>
          <w:color w:val="000000"/>
          <w:sz w:val="20"/>
          <w:szCs w:val="20"/>
        </w:rPr>
        <w:t xml:space="preserve">V roce 2017 </w:t>
      </w:r>
      <w:r w:rsidR="008E6414" w:rsidRPr="008E6414">
        <w:rPr>
          <w:rFonts w:ascii="Arial" w:hAnsi="Arial" w:cs="Arial"/>
          <w:color w:val="000000"/>
          <w:sz w:val="20"/>
          <w:szCs w:val="20"/>
        </w:rPr>
        <w:t xml:space="preserve">byl jmenován generálním ředitelem mBank na Slovensku, kde </w:t>
      </w:r>
      <w:r w:rsidR="00171523">
        <w:rPr>
          <w:rFonts w:ascii="Arial" w:hAnsi="Arial" w:cs="Arial"/>
          <w:color w:val="000000"/>
          <w:sz w:val="20"/>
          <w:szCs w:val="20"/>
        </w:rPr>
        <w:t xml:space="preserve">měl na starosti </w:t>
      </w:r>
      <w:r w:rsidR="008E6414" w:rsidRPr="008E6414">
        <w:rPr>
          <w:rFonts w:ascii="Arial" w:hAnsi="Arial" w:cs="Arial"/>
          <w:color w:val="000000"/>
          <w:sz w:val="20"/>
          <w:szCs w:val="20"/>
        </w:rPr>
        <w:t>celkové vedení a strategické řízení, vytvářel a realizoval vizi banky, řídil obchodní růst a podporoval silnou firemní ku</w:t>
      </w:r>
      <w:r w:rsidR="008E6414">
        <w:rPr>
          <w:rFonts w:ascii="Arial" w:hAnsi="Arial" w:cs="Arial"/>
          <w:color w:val="000000"/>
          <w:sz w:val="20"/>
          <w:szCs w:val="20"/>
        </w:rPr>
        <w:t>lturu.</w:t>
      </w:r>
      <w:r w:rsidR="008D3070">
        <w:rPr>
          <w:rFonts w:ascii="Arial" w:hAnsi="Arial" w:cs="Arial"/>
          <w:color w:val="000000"/>
          <w:sz w:val="20"/>
          <w:szCs w:val="20"/>
        </w:rPr>
        <w:t xml:space="preserve"> </w:t>
      </w:r>
      <w:r w:rsidR="00577D3B">
        <w:rPr>
          <w:rFonts w:ascii="Arial" w:hAnsi="Arial" w:cs="Arial"/>
          <w:color w:val="000000"/>
          <w:sz w:val="20"/>
          <w:szCs w:val="20"/>
        </w:rPr>
        <w:t>K</w:t>
      </w:r>
      <w:r w:rsidR="00D8781F">
        <w:rPr>
          <w:rFonts w:ascii="Arial" w:hAnsi="Arial" w:cs="Arial"/>
          <w:color w:val="000000"/>
          <w:sz w:val="20"/>
          <w:szCs w:val="20"/>
        </w:rPr>
        <w:t>ariéru z</w:t>
      </w:r>
      <w:r w:rsidR="00391401">
        <w:rPr>
          <w:rFonts w:ascii="Arial" w:hAnsi="Arial" w:cs="Arial"/>
          <w:color w:val="000000"/>
          <w:sz w:val="20"/>
          <w:szCs w:val="20"/>
        </w:rPr>
        <w:t>a</w:t>
      </w:r>
      <w:r w:rsidR="00D8781F">
        <w:rPr>
          <w:rFonts w:ascii="Arial" w:hAnsi="Arial" w:cs="Arial"/>
          <w:color w:val="000000"/>
          <w:sz w:val="20"/>
          <w:szCs w:val="20"/>
        </w:rPr>
        <w:t>h</w:t>
      </w:r>
      <w:r w:rsidR="00391401">
        <w:rPr>
          <w:rFonts w:ascii="Arial" w:hAnsi="Arial" w:cs="Arial"/>
          <w:color w:val="000000"/>
          <w:sz w:val="20"/>
          <w:szCs w:val="20"/>
        </w:rPr>
        <w:t>á</w:t>
      </w:r>
      <w:r w:rsidR="00D8781F">
        <w:rPr>
          <w:rFonts w:ascii="Arial" w:hAnsi="Arial" w:cs="Arial"/>
          <w:color w:val="000000"/>
          <w:sz w:val="20"/>
          <w:szCs w:val="20"/>
        </w:rPr>
        <w:t>j</w:t>
      </w:r>
      <w:r w:rsidR="00ED6D0F">
        <w:rPr>
          <w:rFonts w:ascii="Arial" w:hAnsi="Arial" w:cs="Arial"/>
          <w:color w:val="000000"/>
          <w:sz w:val="20"/>
          <w:szCs w:val="20"/>
        </w:rPr>
        <w:t>i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l v roce 1992 v </w:t>
      </w:r>
      <w:r w:rsidR="00B14963">
        <w:rPr>
          <w:rFonts w:ascii="Arial" w:hAnsi="Arial" w:cs="Arial"/>
          <w:color w:val="000000"/>
          <w:sz w:val="20"/>
          <w:szCs w:val="20"/>
        </w:rPr>
        <w:t>Komerční bance</w:t>
      </w:r>
      <w:r w:rsidR="003D2AC6">
        <w:rPr>
          <w:rFonts w:ascii="Arial" w:hAnsi="Arial" w:cs="Arial"/>
          <w:color w:val="000000"/>
          <w:sz w:val="20"/>
          <w:szCs w:val="20"/>
        </w:rPr>
        <w:t xml:space="preserve"> a </w:t>
      </w:r>
      <w:r w:rsidR="00CC4C90">
        <w:rPr>
          <w:rFonts w:ascii="Arial" w:hAnsi="Arial" w:cs="Arial"/>
          <w:color w:val="000000"/>
          <w:sz w:val="20"/>
          <w:szCs w:val="20"/>
        </w:rPr>
        <w:t xml:space="preserve">v letech </w:t>
      </w:r>
      <w:r w:rsidR="00376CB2">
        <w:rPr>
          <w:rFonts w:ascii="Arial" w:hAnsi="Arial" w:cs="Arial"/>
          <w:color w:val="000000"/>
          <w:sz w:val="20"/>
          <w:szCs w:val="20"/>
        </w:rPr>
        <w:t xml:space="preserve">2005 až 2008 působil ve skupině Citibank. </w:t>
      </w:r>
    </w:p>
    <w:p w14:paraId="7EC8F887" w14:textId="77777777" w:rsidR="008E6414" w:rsidRPr="00AE223E" w:rsidRDefault="008E6414" w:rsidP="009C36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608B3A" w14:textId="779503C4" w:rsidR="00292481" w:rsidRDefault="0070414A" w:rsidP="006347F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C3616">
        <w:rPr>
          <w:rFonts w:ascii="Arial" w:hAnsi="Arial" w:cs="Arial"/>
          <w:color w:val="000000"/>
          <w:sz w:val="20"/>
          <w:szCs w:val="20"/>
        </w:rPr>
        <w:t xml:space="preserve">Představenstvo polské mBank S.A. </w:t>
      </w:r>
      <w:r w:rsidR="00F00F3D">
        <w:rPr>
          <w:rFonts w:ascii="Arial" w:hAnsi="Arial" w:cs="Arial"/>
          <w:color w:val="000000"/>
          <w:sz w:val="20"/>
          <w:szCs w:val="20"/>
        </w:rPr>
        <w:t xml:space="preserve">ho </w:t>
      </w:r>
      <w:r w:rsidR="006347F2">
        <w:rPr>
          <w:rFonts w:ascii="Arial" w:hAnsi="Arial" w:cs="Arial"/>
          <w:color w:val="000000"/>
          <w:sz w:val="20"/>
          <w:szCs w:val="20"/>
        </w:rPr>
        <w:t xml:space="preserve">generálním ředitelem mBank pro Českou republiku </w:t>
      </w:r>
      <w:r w:rsidR="00F00F3D">
        <w:rPr>
          <w:rFonts w:ascii="Arial" w:hAnsi="Arial" w:cs="Arial"/>
          <w:color w:val="000000"/>
          <w:sz w:val="20"/>
          <w:szCs w:val="20"/>
        </w:rPr>
        <w:t xml:space="preserve">jmenovalo </w:t>
      </w:r>
      <w:r w:rsidRPr="009C3616">
        <w:rPr>
          <w:rFonts w:ascii="Arial" w:hAnsi="Arial" w:cs="Arial"/>
          <w:color w:val="000000"/>
          <w:sz w:val="20"/>
          <w:szCs w:val="20"/>
        </w:rPr>
        <w:t>15. října 2024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. Ve funkci </w:t>
      </w:r>
      <w:r w:rsidRPr="009C3616">
        <w:rPr>
          <w:rFonts w:ascii="Arial" w:hAnsi="Arial" w:cs="Arial"/>
          <w:color w:val="000000"/>
          <w:sz w:val="20"/>
          <w:szCs w:val="20"/>
        </w:rPr>
        <w:t>ho potvrdil i polský Úřad pro finanční dohled (KNF), který schvaluje vedoucí představitele zahraničních poboček bank.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Robert </w:t>
      </w:r>
      <w:proofErr w:type="spellStart"/>
      <w:r w:rsidR="00D8781F">
        <w:rPr>
          <w:rFonts w:ascii="Arial" w:hAnsi="Arial" w:cs="Arial"/>
          <w:color w:val="000000"/>
          <w:sz w:val="20"/>
          <w:szCs w:val="20"/>
        </w:rPr>
        <w:t>Chrištof</w:t>
      </w:r>
      <w:proofErr w:type="spellEnd"/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 nahradil </w:t>
      </w:r>
      <w:proofErr w:type="spellStart"/>
      <w:r w:rsidR="00C81B06" w:rsidRPr="00AB69E0">
        <w:rPr>
          <w:rFonts w:ascii="Arial" w:hAnsi="Arial" w:cs="Arial"/>
          <w:color w:val="000000"/>
          <w:sz w:val="20"/>
          <w:szCs w:val="20"/>
        </w:rPr>
        <w:t>Pawła</w:t>
      </w:r>
      <w:proofErr w:type="spellEnd"/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81B06" w:rsidRPr="00AB69E0">
        <w:rPr>
          <w:rFonts w:ascii="Arial" w:hAnsi="Arial" w:cs="Arial"/>
          <w:color w:val="000000"/>
          <w:sz w:val="20"/>
          <w:szCs w:val="20"/>
        </w:rPr>
        <w:t>Kucharsk</w:t>
      </w:r>
      <w:r w:rsidR="004D3EEC" w:rsidRPr="00AB69E0">
        <w:rPr>
          <w:rFonts w:ascii="Arial" w:hAnsi="Arial" w:cs="Arial"/>
          <w:color w:val="000000"/>
          <w:sz w:val="20"/>
          <w:szCs w:val="20"/>
        </w:rPr>
        <w:t>é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>ho</w:t>
      </w:r>
      <w:proofErr w:type="spellEnd"/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, který se </w:t>
      </w:r>
      <w:r w:rsidR="001B36A5" w:rsidRPr="00AB69E0">
        <w:rPr>
          <w:rFonts w:ascii="Arial" w:hAnsi="Arial" w:cs="Arial"/>
          <w:color w:val="000000"/>
          <w:sz w:val="20"/>
          <w:szCs w:val="20"/>
        </w:rPr>
        <w:t xml:space="preserve">přesunul 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zpět 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>do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 polské mBank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 na pozici </w:t>
      </w:r>
      <w:proofErr w:type="spellStart"/>
      <w:r w:rsidR="00577D3B">
        <w:rPr>
          <w:rFonts w:ascii="Arial" w:hAnsi="Arial" w:cs="Arial"/>
          <w:color w:val="000000"/>
          <w:sz w:val="20"/>
          <w:szCs w:val="20"/>
        </w:rPr>
        <w:t>c</w:t>
      </w:r>
      <w:r w:rsidR="000D53EB" w:rsidRPr="00AB69E0">
        <w:rPr>
          <w:rFonts w:ascii="Arial" w:hAnsi="Arial" w:cs="Arial"/>
          <w:color w:val="000000"/>
          <w:sz w:val="20"/>
          <w:szCs w:val="20"/>
        </w:rPr>
        <w:t>hief</w:t>
      </w:r>
      <w:proofErr w:type="spellEnd"/>
      <w:r w:rsidR="000D53EB" w:rsidRPr="00AB69E0">
        <w:rPr>
          <w:rFonts w:ascii="Arial" w:hAnsi="Arial" w:cs="Arial"/>
          <w:color w:val="000000"/>
          <w:sz w:val="20"/>
          <w:szCs w:val="20"/>
        </w:rPr>
        <w:t xml:space="preserve"> </w:t>
      </w:r>
      <w:r w:rsidR="00577D3B">
        <w:rPr>
          <w:rFonts w:ascii="Arial" w:hAnsi="Arial" w:cs="Arial"/>
          <w:color w:val="000000"/>
          <w:sz w:val="20"/>
          <w:szCs w:val="20"/>
        </w:rPr>
        <w:t>m</w:t>
      </w:r>
      <w:r w:rsidR="000D53EB" w:rsidRPr="00AB69E0">
        <w:rPr>
          <w:rFonts w:ascii="Arial" w:hAnsi="Arial" w:cs="Arial"/>
          <w:color w:val="000000"/>
          <w:sz w:val="20"/>
          <w:szCs w:val="20"/>
        </w:rPr>
        <w:t xml:space="preserve">arketing </w:t>
      </w:r>
      <w:proofErr w:type="spellStart"/>
      <w:r w:rsidR="00577D3B">
        <w:rPr>
          <w:rFonts w:ascii="Arial" w:hAnsi="Arial" w:cs="Arial"/>
          <w:color w:val="000000"/>
          <w:sz w:val="20"/>
          <w:szCs w:val="20"/>
        </w:rPr>
        <w:t>o</w:t>
      </w:r>
      <w:r w:rsidR="000D53EB" w:rsidRPr="00AB69E0">
        <w:rPr>
          <w:rFonts w:ascii="Arial" w:hAnsi="Arial" w:cs="Arial"/>
          <w:color w:val="000000"/>
          <w:sz w:val="20"/>
          <w:szCs w:val="20"/>
        </w:rPr>
        <w:t>fficer</w:t>
      </w:r>
      <w:proofErr w:type="spellEnd"/>
      <w:r w:rsidR="000D53EB" w:rsidRPr="00AB69E0">
        <w:rPr>
          <w:rFonts w:ascii="Arial" w:hAnsi="Arial" w:cs="Arial"/>
          <w:color w:val="000000"/>
          <w:sz w:val="20"/>
          <w:szCs w:val="20"/>
        </w:rPr>
        <w:t xml:space="preserve"> 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>a má nyní na starost</w:t>
      </w:r>
      <w:r w:rsidR="00577D3B">
        <w:rPr>
          <w:rFonts w:ascii="Arial" w:hAnsi="Arial" w:cs="Arial"/>
          <w:color w:val="000000"/>
          <w:sz w:val="20"/>
          <w:szCs w:val="20"/>
        </w:rPr>
        <w:t>i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 marketingové aktivity v cel</w:t>
      </w:r>
      <w:r w:rsidR="00A541E3" w:rsidRPr="00AB69E0">
        <w:rPr>
          <w:rFonts w:ascii="Arial" w:hAnsi="Arial" w:cs="Arial"/>
          <w:color w:val="000000"/>
          <w:sz w:val="20"/>
          <w:szCs w:val="20"/>
        </w:rPr>
        <w:t>é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 </w:t>
      </w:r>
      <w:r w:rsidR="000D53EB" w:rsidRPr="00AB69E0">
        <w:rPr>
          <w:rFonts w:ascii="Arial" w:hAnsi="Arial" w:cs="Arial"/>
          <w:color w:val="000000"/>
          <w:sz w:val="20"/>
          <w:szCs w:val="20"/>
        </w:rPr>
        <w:t>skupině</w:t>
      </w:r>
      <w:r w:rsidR="00C81B06" w:rsidRPr="00AB69E0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Hlk182415850"/>
    </w:p>
    <w:bookmarkEnd w:id="0"/>
    <w:p w14:paraId="71FC6925" w14:textId="77777777" w:rsidR="00292481" w:rsidRDefault="00292481" w:rsidP="006347F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4A0179" w14:textId="64C64880" w:rsidR="00BE5C63" w:rsidRPr="00D34ABA" w:rsidRDefault="00F00F3D" w:rsidP="00C9046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Generálním ředitelem </w:t>
      </w:r>
      <w:r w:rsidR="00621E96">
        <w:rPr>
          <w:rFonts w:ascii="Arial" w:hAnsi="Arial" w:cs="Arial"/>
          <w:color w:val="000000"/>
          <w:sz w:val="20"/>
          <w:szCs w:val="20"/>
        </w:rPr>
        <w:t xml:space="preserve">mBank </w:t>
      </w:r>
      <w:r>
        <w:rPr>
          <w:rFonts w:ascii="Arial" w:hAnsi="Arial" w:cs="Arial"/>
          <w:color w:val="000000"/>
          <w:sz w:val="20"/>
          <w:szCs w:val="20"/>
        </w:rPr>
        <w:t xml:space="preserve">pro Slovenskou republiku </w:t>
      </w:r>
      <w:r w:rsidR="00FF419B">
        <w:rPr>
          <w:rFonts w:ascii="Arial" w:hAnsi="Arial" w:cs="Arial"/>
          <w:color w:val="000000"/>
          <w:sz w:val="20"/>
          <w:szCs w:val="20"/>
        </w:rPr>
        <w:t>p</w:t>
      </w:r>
      <w:r w:rsidR="00FF419B" w:rsidRPr="008F6125">
        <w:rPr>
          <w:rFonts w:ascii="Arial" w:hAnsi="Arial" w:cs="Arial"/>
          <w:color w:val="000000"/>
          <w:sz w:val="20"/>
          <w:szCs w:val="20"/>
        </w:rPr>
        <w:t xml:space="preserve">ředstavenstvo polské mBank S.A. </w:t>
      </w:r>
      <w:r w:rsidR="0009484E" w:rsidRPr="0009484E">
        <w:rPr>
          <w:rFonts w:ascii="Arial" w:hAnsi="Arial" w:cs="Arial"/>
          <w:color w:val="000000"/>
          <w:sz w:val="20"/>
          <w:szCs w:val="20"/>
        </w:rPr>
        <w:t>15. října 2024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77D3B">
        <w:rPr>
          <w:rFonts w:ascii="Arial" w:hAnsi="Arial" w:cs="Arial"/>
          <w:color w:val="000000"/>
          <w:sz w:val="20"/>
          <w:szCs w:val="20"/>
        </w:rPr>
        <w:t xml:space="preserve">jmenovalo </w:t>
      </w:r>
      <w:r w:rsidR="000D53EB" w:rsidRPr="00292481">
        <w:rPr>
          <w:rFonts w:ascii="Arial" w:hAnsi="Arial" w:cs="Arial"/>
          <w:color w:val="000000"/>
          <w:sz w:val="20"/>
          <w:szCs w:val="20"/>
        </w:rPr>
        <w:t>člen</w:t>
      </w:r>
      <w:r w:rsidR="000D53EB">
        <w:rPr>
          <w:rFonts w:ascii="Arial" w:hAnsi="Arial" w:cs="Arial"/>
          <w:color w:val="000000"/>
          <w:sz w:val="20"/>
          <w:szCs w:val="20"/>
        </w:rPr>
        <w:t>a</w:t>
      </w:r>
      <w:r w:rsidR="000D53EB" w:rsidRPr="00292481">
        <w:rPr>
          <w:rFonts w:ascii="Arial" w:hAnsi="Arial" w:cs="Arial"/>
          <w:color w:val="000000"/>
          <w:sz w:val="20"/>
          <w:szCs w:val="20"/>
        </w:rPr>
        <w:t xml:space="preserve"> </w:t>
      </w:r>
      <w:r w:rsidR="00D8781F">
        <w:rPr>
          <w:rFonts w:ascii="Arial" w:hAnsi="Arial" w:cs="Arial"/>
          <w:color w:val="000000"/>
          <w:sz w:val="20"/>
          <w:szCs w:val="20"/>
        </w:rPr>
        <w:t>výkonného výboru</w:t>
      </w:r>
      <w:r w:rsidR="000D53EB">
        <w:rPr>
          <w:rFonts w:ascii="Arial" w:hAnsi="Arial" w:cs="Arial"/>
          <w:color w:val="000000"/>
          <w:sz w:val="20"/>
          <w:szCs w:val="20"/>
        </w:rPr>
        <w:t xml:space="preserve"> </w:t>
      </w:r>
      <w:r w:rsidR="000D53EB" w:rsidRPr="00292481">
        <w:rPr>
          <w:rFonts w:ascii="Arial" w:hAnsi="Arial" w:cs="Arial"/>
          <w:color w:val="000000"/>
          <w:sz w:val="20"/>
          <w:szCs w:val="20"/>
        </w:rPr>
        <w:t>a finanční</w:t>
      </w:r>
      <w:r w:rsidR="000D53EB">
        <w:rPr>
          <w:rFonts w:ascii="Arial" w:hAnsi="Arial" w:cs="Arial"/>
          <w:color w:val="000000"/>
          <w:sz w:val="20"/>
          <w:szCs w:val="20"/>
        </w:rPr>
        <w:t>ho</w:t>
      </w:r>
      <w:r w:rsidR="000D53EB" w:rsidRPr="00292481">
        <w:rPr>
          <w:rFonts w:ascii="Arial" w:hAnsi="Arial" w:cs="Arial"/>
          <w:color w:val="000000"/>
          <w:sz w:val="20"/>
          <w:szCs w:val="20"/>
        </w:rPr>
        <w:t xml:space="preserve"> ředitel</w:t>
      </w:r>
      <w:r w:rsidR="000D53EB">
        <w:rPr>
          <w:rFonts w:ascii="Arial" w:hAnsi="Arial" w:cs="Arial"/>
          <w:color w:val="000000"/>
          <w:sz w:val="20"/>
          <w:szCs w:val="20"/>
        </w:rPr>
        <w:t>e</w:t>
      </w:r>
      <w:r w:rsidR="000D53EB" w:rsidRPr="00292481">
        <w:rPr>
          <w:rFonts w:ascii="Arial" w:hAnsi="Arial" w:cs="Arial"/>
          <w:color w:val="000000"/>
          <w:sz w:val="20"/>
          <w:szCs w:val="20"/>
        </w:rPr>
        <w:t xml:space="preserve"> pro Českou a Slovenskou republiku</w:t>
      </w:r>
      <w:r w:rsidR="000D53EB">
        <w:rPr>
          <w:rFonts w:ascii="Arial" w:hAnsi="Arial" w:cs="Arial"/>
          <w:color w:val="000000"/>
          <w:sz w:val="20"/>
          <w:szCs w:val="20"/>
        </w:rPr>
        <w:t xml:space="preserve"> Romana Finka</w:t>
      </w:r>
      <w:r w:rsidR="00292481">
        <w:rPr>
          <w:rFonts w:ascii="Arial" w:hAnsi="Arial" w:cs="Arial"/>
          <w:color w:val="000000"/>
          <w:sz w:val="20"/>
          <w:szCs w:val="20"/>
        </w:rPr>
        <w:t>. Současně se stal také</w:t>
      </w:r>
      <w:r w:rsidR="000E4244">
        <w:rPr>
          <w:rFonts w:ascii="Arial" w:hAnsi="Arial" w:cs="Arial"/>
          <w:color w:val="000000"/>
          <w:sz w:val="20"/>
          <w:szCs w:val="20"/>
        </w:rPr>
        <w:t xml:space="preserve"> </w:t>
      </w:r>
      <w:r w:rsidR="00D34ABA">
        <w:rPr>
          <w:rFonts w:ascii="Arial" w:hAnsi="Arial" w:cs="Arial"/>
          <w:color w:val="000000"/>
          <w:sz w:val="20"/>
          <w:szCs w:val="20"/>
        </w:rPr>
        <w:t>místopředsedou</w:t>
      </w:r>
      <w:r w:rsidR="000E4244" w:rsidRPr="000E4244">
        <w:rPr>
          <w:rFonts w:ascii="Arial" w:hAnsi="Arial" w:cs="Arial"/>
          <w:color w:val="000000"/>
          <w:sz w:val="20"/>
          <w:szCs w:val="20"/>
        </w:rPr>
        <w:t xml:space="preserve"> </w:t>
      </w:r>
      <w:r w:rsidR="00D8781F">
        <w:rPr>
          <w:rFonts w:ascii="Arial" w:hAnsi="Arial" w:cs="Arial"/>
          <w:color w:val="000000"/>
          <w:sz w:val="20"/>
          <w:szCs w:val="20"/>
        </w:rPr>
        <w:t>výkonného výboru</w:t>
      </w:r>
      <w:r w:rsidR="000E4244" w:rsidRPr="000E4244">
        <w:rPr>
          <w:rFonts w:ascii="Arial" w:hAnsi="Arial" w:cs="Arial"/>
          <w:color w:val="000000"/>
          <w:sz w:val="20"/>
          <w:szCs w:val="20"/>
        </w:rPr>
        <w:t>.</w:t>
      </w:r>
      <w:r w:rsidR="00FF419B">
        <w:rPr>
          <w:rFonts w:ascii="Arial" w:hAnsi="Arial" w:cs="Arial"/>
          <w:color w:val="000000"/>
          <w:sz w:val="20"/>
          <w:szCs w:val="20"/>
        </w:rPr>
        <w:t xml:space="preserve"> 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I </w:t>
      </w:r>
      <w:r w:rsidR="00292481">
        <w:rPr>
          <w:rFonts w:ascii="Arial" w:hAnsi="Arial" w:cs="Arial"/>
          <w:color w:val="000000"/>
          <w:sz w:val="20"/>
          <w:szCs w:val="20"/>
        </w:rPr>
        <w:t>Romana Finka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 xml:space="preserve"> potvrdi</w:t>
      </w:r>
      <w:r w:rsidR="00303B28">
        <w:rPr>
          <w:rFonts w:ascii="Arial" w:hAnsi="Arial" w:cs="Arial"/>
          <w:color w:val="000000"/>
          <w:sz w:val="20"/>
          <w:szCs w:val="20"/>
        </w:rPr>
        <w:t>l</w:t>
      </w:r>
      <w:r w:rsidR="0009484E" w:rsidRPr="0009484E">
        <w:rPr>
          <w:rFonts w:ascii="Arial" w:hAnsi="Arial" w:cs="Arial"/>
          <w:color w:val="000000"/>
          <w:sz w:val="20"/>
          <w:szCs w:val="20"/>
        </w:rPr>
        <w:t xml:space="preserve"> </w:t>
      </w:r>
      <w:r w:rsidR="00D8781F">
        <w:rPr>
          <w:rFonts w:ascii="Arial" w:hAnsi="Arial" w:cs="Arial"/>
          <w:color w:val="000000"/>
          <w:sz w:val="20"/>
          <w:szCs w:val="20"/>
        </w:rPr>
        <w:t xml:space="preserve">v nové funkci generálního ředitele pro Slovensko 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>po</w:t>
      </w:r>
      <w:r w:rsidR="0009484E" w:rsidRPr="0009484E">
        <w:rPr>
          <w:rFonts w:ascii="Arial" w:hAnsi="Arial" w:cs="Arial"/>
          <w:color w:val="000000"/>
          <w:sz w:val="20"/>
          <w:szCs w:val="20"/>
        </w:rPr>
        <w:t>l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>ský Ú</w:t>
      </w:r>
      <w:r w:rsidR="0009484E" w:rsidRPr="0009484E">
        <w:rPr>
          <w:rFonts w:ascii="Arial" w:hAnsi="Arial" w:cs="Arial"/>
          <w:color w:val="000000"/>
          <w:sz w:val="20"/>
          <w:szCs w:val="20"/>
        </w:rPr>
        <w:t>ř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>ad pr</w:t>
      </w:r>
      <w:r w:rsidR="0009484E" w:rsidRPr="0009484E">
        <w:rPr>
          <w:rFonts w:ascii="Arial" w:hAnsi="Arial" w:cs="Arial"/>
          <w:color w:val="000000"/>
          <w:sz w:val="20"/>
          <w:szCs w:val="20"/>
        </w:rPr>
        <w:t>o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 xml:space="preserve"> finančn</w:t>
      </w:r>
      <w:r w:rsidR="0009484E">
        <w:rPr>
          <w:rFonts w:ascii="Arial" w:hAnsi="Arial" w:cs="Arial"/>
          <w:color w:val="000000"/>
          <w:sz w:val="20"/>
          <w:szCs w:val="20"/>
        </w:rPr>
        <w:t>í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 xml:space="preserve"> doh</w:t>
      </w:r>
      <w:r w:rsidR="0009484E" w:rsidRPr="0009484E">
        <w:rPr>
          <w:rFonts w:ascii="Arial" w:hAnsi="Arial" w:cs="Arial"/>
          <w:color w:val="000000"/>
          <w:sz w:val="20"/>
          <w:szCs w:val="20"/>
        </w:rPr>
        <w:t>le</w:t>
      </w:r>
      <w:r w:rsidR="00C81B06" w:rsidRPr="0009484E">
        <w:rPr>
          <w:rFonts w:ascii="Arial" w:hAnsi="Arial" w:cs="Arial"/>
          <w:color w:val="000000"/>
          <w:sz w:val="20"/>
          <w:szCs w:val="20"/>
        </w:rPr>
        <w:t>d (KNF)</w:t>
      </w:r>
      <w:r w:rsidR="00D8781F">
        <w:rPr>
          <w:rFonts w:ascii="Arial" w:hAnsi="Arial" w:cs="Arial"/>
          <w:color w:val="000000"/>
          <w:sz w:val="20"/>
          <w:szCs w:val="20"/>
        </w:rPr>
        <w:t>.</w:t>
      </w:r>
    </w:p>
    <w:p w14:paraId="1394625A" w14:textId="77777777" w:rsidR="00A541E3" w:rsidRDefault="00A541E3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12744EE" w14:textId="77777777" w:rsidR="00A541E3" w:rsidRDefault="00A541E3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3E8DCE11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0DAE164D" w14:textId="0BEB297E" w:rsidR="00B75A78" w:rsidRDefault="00711D2F" w:rsidP="00C97998">
      <w:pPr>
        <w:jc w:val="both"/>
        <w:rPr>
          <w:rFonts w:ascii="Arial" w:hAnsi="Arial" w:cs="Arial"/>
          <w:sz w:val="18"/>
          <w:szCs w:val="18"/>
        </w:rPr>
      </w:pPr>
      <w:r w:rsidRPr="00711D2F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</w:t>
      </w:r>
      <w:r w:rsidR="000A6544">
        <w:rPr>
          <w:rFonts w:ascii="Arial" w:hAnsi="Arial" w:cs="Arial"/>
          <w:sz w:val="18"/>
          <w:szCs w:val="18"/>
        </w:rPr>
        <w:t xml:space="preserve"> a dosud</w:t>
      </w:r>
      <w:r w:rsidRPr="00711D2F">
        <w:rPr>
          <w:rFonts w:ascii="Arial" w:hAnsi="Arial" w:cs="Arial"/>
          <w:sz w:val="18"/>
          <w:szCs w:val="18"/>
        </w:rPr>
        <w:t xml:space="preserve"> se pro ni rozhodlo téměř 7</w:t>
      </w:r>
      <w:r>
        <w:rPr>
          <w:rFonts w:ascii="Arial" w:hAnsi="Arial" w:cs="Arial"/>
          <w:sz w:val="18"/>
          <w:szCs w:val="18"/>
        </w:rPr>
        <w:t>9</w:t>
      </w:r>
      <w:r w:rsidRPr="00711D2F"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42FDB5D4" w14:textId="25D8342A" w:rsidR="00BB4997" w:rsidRDefault="00126278" w:rsidP="00C9799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mBank v</w:t>
      </w:r>
      <w:r w:rsidR="00711D2F" w:rsidRPr="00711D2F">
        <w:rPr>
          <w:rFonts w:ascii="Arial" w:hAnsi="Arial" w:cs="Arial"/>
          <w:sz w:val="18"/>
          <w:szCs w:val="18"/>
        </w:rPr>
        <w:t xml:space="preserve"> dubnu 2024 získala cenu VISA za digitální propozici za nabídku účtů pro podnikatele. </w:t>
      </w:r>
      <w:r w:rsidR="006F0325" w:rsidRPr="006F0325">
        <w:rPr>
          <w:rFonts w:ascii="Arial" w:hAnsi="Arial" w:cs="Arial"/>
          <w:sz w:val="18"/>
          <w:szCs w:val="18"/>
        </w:rPr>
        <w:t xml:space="preserve">V roce 2024 </w:t>
      </w:r>
      <w:r w:rsidR="00577D3B" w:rsidRPr="006F0325">
        <w:rPr>
          <w:rFonts w:ascii="Arial" w:hAnsi="Arial" w:cs="Arial"/>
          <w:sz w:val="18"/>
          <w:szCs w:val="18"/>
        </w:rPr>
        <w:t>v</w:t>
      </w:r>
      <w:r w:rsidR="00577D3B">
        <w:rPr>
          <w:rFonts w:ascii="Arial" w:hAnsi="Arial" w:cs="Arial"/>
          <w:sz w:val="18"/>
          <w:szCs w:val="18"/>
        </w:rPr>
        <w:t> </w:t>
      </w:r>
      <w:r w:rsidR="006F0325" w:rsidRPr="006F0325">
        <w:rPr>
          <w:rFonts w:ascii="Arial" w:hAnsi="Arial" w:cs="Arial"/>
          <w:sz w:val="18"/>
          <w:szCs w:val="18"/>
        </w:rPr>
        <w:t xml:space="preserve">soutěži Mastercard </w:t>
      </w:r>
      <w:proofErr w:type="spellStart"/>
      <w:r w:rsidR="006F0325" w:rsidRPr="006F0325">
        <w:rPr>
          <w:rFonts w:ascii="Arial" w:hAnsi="Arial" w:cs="Arial"/>
          <w:sz w:val="18"/>
          <w:szCs w:val="18"/>
        </w:rPr>
        <w:t>Awards</w:t>
      </w:r>
      <w:proofErr w:type="spellEnd"/>
      <w:r w:rsidR="006F0325" w:rsidRPr="006F0325">
        <w:rPr>
          <w:rFonts w:ascii="Arial" w:hAnsi="Arial" w:cs="Arial"/>
          <w:sz w:val="18"/>
          <w:szCs w:val="18"/>
        </w:rPr>
        <w:t xml:space="preserve"> získala ocenění za jedinečný projekt s využitím segmentační analýzy na základě poznatků z propojení behaviorálních a transakčních dat</w:t>
      </w:r>
      <w:r w:rsidR="006F0325">
        <w:rPr>
          <w:rFonts w:ascii="Arial" w:hAnsi="Arial" w:cs="Arial"/>
          <w:sz w:val="18"/>
          <w:szCs w:val="18"/>
        </w:rPr>
        <w:t xml:space="preserve"> a v roce 2023 si v této soutěži </w:t>
      </w:r>
      <w:r w:rsidR="006F0325" w:rsidRPr="006F0325">
        <w:rPr>
          <w:rFonts w:ascii="Arial" w:hAnsi="Arial" w:cs="Arial"/>
          <w:sz w:val="18"/>
          <w:szCs w:val="18"/>
        </w:rPr>
        <w:t>odnesla cenu za úspěšnou marketingovou podporu vydávání virtuálních karet a zároveň za podporu všech dostupných druhů mobilních plateb.</w:t>
      </w:r>
      <w:r w:rsidR="006F0325">
        <w:rPr>
          <w:rFonts w:ascii="Arial" w:hAnsi="Arial" w:cs="Arial"/>
          <w:sz w:val="18"/>
          <w:szCs w:val="18"/>
        </w:rPr>
        <w:t xml:space="preserve"> </w:t>
      </w:r>
      <w:r w:rsidR="00711D2F" w:rsidRPr="00711D2F">
        <w:rPr>
          <w:rFonts w:ascii="Arial" w:hAnsi="Arial" w:cs="Arial"/>
          <w:sz w:val="18"/>
          <w:szCs w:val="18"/>
        </w:rPr>
        <w:t xml:space="preserve">V soutěži </w:t>
      </w:r>
      <w:proofErr w:type="spellStart"/>
      <w:r w:rsidR="00711D2F" w:rsidRPr="00711D2F">
        <w:rPr>
          <w:rFonts w:ascii="Arial" w:hAnsi="Arial" w:cs="Arial"/>
          <w:sz w:val="18"/>
          <w:szCs w:val="18"/>
        </w:rPr>
        <w:t>Finparáda</w:t>
      </w:r>
      <w:proofErr w:type="spellEnd"/>
      <w:r w:rsidR="00711D2F" w:rsidRPr="00711D2F">
        <w:rPr>
          <w:rFonts w:ascii="Arial" w:hAnsi="Arial" w:cs="Arial"/>
          <w:sz w:val="18"/>
          <w:szCs w:val="18"/>
        </w:rPr>
        <w:t xml:space="preserve"> – Finanční produkt roku 2022 se umístila na třetím místě v kategoriích „Běžné účty pro fyzické osoby – podnikatele“ a „Bankovní spotřebitelské účty“. </w:t>
      </w:r>
    </w:p>
    <w:p w14:paraId="5F33F290" w14:textId="77777777" w:rsidR="00711D2F" w:rsidRDefault="00711D2F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6432D49B" w14:textId="77777777" w:rsidR="00002375" w:rsidRDefault="00002375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31B1AE8C" w14:textId="77777777" w:rsidR="00002375" w:rsidRDefault="00002375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7B8BB89E" w14:textId="77777777" w:rsidR="00002375" w:rsidRDefault="00002375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0D2DC1A4" w14:textId="77777777" w:rsidR="00995063" w:rsidRDefault="0099506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1E5F6C57" w14:textId="77777777" w:rsidR="00995063" w:rsidRDefault="0099506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26A93A96" w14:textId="77777777" w:rsidR="00995063" w:rsidRDefault="0099506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DCC0359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p w14:paraId="27DB31D2" w14:textId="77777777" w:rsidR="00AE223E" w:rsidRDefault="00AE223E"/>
    <w:sectPr w:rsidR="00AE223E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9D1B" w14:textId="77777777" w:rsidR="004A434B" w:rsidRDefault="004A434B" w:rsidP="00D3146C">
      <w:r>
        <w:separator/>
      </w:r>
    </w:p>
  </w:endnote>
  <w:endnote w:type="continuationSeparator" w:id="0">
    <w:p w14:paraId="073E04A2" w14:textId="77777777" w:rsidR="004A434B" w:rsidRDefault="004A434B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12DE" w14:textId="77777777" w:rsidR="004A434B" w:rsidRDefault="004A434B" w:rsidP="00D3146C">
      <w:r>
        <w:separator/>
      </w:r>
    </w:p>
  </w:footnote>
  <w:footnote w:type="continuationSeparator" w:id="0">
    <w:p w14:paraId="38D38CDD" w14:textId="77777777" w:rsidR="004A434B" w:rsidRDefault="004A434B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403"/>
    <w:multiLevelType w:val="hybridMultilevel"/>
    <w:tmpl w:val="4558C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3B58"/>
    <w:multiLevelType w:val="hybridMultilevel"/>
    <w:tmpl w:val="2C9A612C"/>
    <w:lvl w:ilvl="0" w:tplc="113CB25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8955">
    <w:abstractNumId w:val="1"/>
  </w:num>
  <w:num w:numId="2" w16cid:durableId="788207155">
    <w:abstractNumId w:val="0"/>
  </w:num>
  <w:num w:numId="3" w16cid:durableId="1723598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2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2375"/>
    <w:rsid w:val="0000648D"/>
    <w:rsid w:val="00012585"/>
    <w:rsid w:val="00015479"/>
    <w:rsid w:val="00016F26"/>
    <w:rsid w:val="00017590"/>
    <w:rsid w:val="00020BCA"/>
    <w:rsid w:val="00021342"/>
    <w:rsid w:val="000236C5"/>
    <w:rsid w:val="0002491E"/>
    <w:rsid w:val="0002702B"/>
    <w:rsid w:val="00027598"/>
    <w:rsid w:val="00031932"/>
    <w:rsid w:val="00037FAB"/>
    <w:rsid w:val="000416B9"/>
    <w:rsid w:val="0004194F"/>
    <w:rsid w:val="00043B93"/>
    <w:rsid w:val="00045894"/>
    <w:rsid w:val="00053851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84331"/>
    <w:rsid w:val="00092C35"/>
    <w:rsid w:val="00093DC6"/>
    <w:rsid w:val="0009484E"/>
    <w:rsid w:val="000A0471"/>
    <w:rsid w:val="000A2826"/>
    <w:rsid w:val="000A6544"/>
    <w:rsid w:val="000B18E9"/>
    <w:rsid w:val="000B6790"/>
    <w:rsid w:val="000C2122"/>
    <w:rsid w:val="000C392E"/>
    <w:rsid w:val="000C434F"/>
    <w:rsid w:val="000D094A"/>
    <w:rsid w:val="000D109A"/>
    <w:rsid w:val="000D53EB"/>
    <w:rsid w:val="000E4244"/>
    <w:rsid w:val="000E4C2D"/>
    <w:rsid w:val="000F0F64"/>
    <w:rsid w:val="000F2DBC"/>
    <w:rsid w:val="00100927"/>
    <w:rsid w:val="001104CF"/>
    <w:rsid w:val="001109AB"/>
    <w:rsid w:val="00110CAE"/>
    <w:rsid w:val="00113419"/>
    <w:rsid w:val="00114D33"/>
    <w:rsid w:val="00123EA6"/>
    <w:rsid w:val="00126278"/>
    <w:rsid w:val="0013477C"/>
    <w:rsid w:val="00140CF3"/>
    <w:rsid w:val="00143B05"/>
    <w:rsid w:val="001446A8"/>
    <w:rsid w:val="001452B6"/>
    <w:rsid w:val="00145464"/>
    <w:rsid w:val="001457B2"/>
    <w:rsid w:val="0015626B"/>
    <w:rsid w:val="00162BB2"/>
    <w:rsid w:val="00163ACC"/>
    <w:rsid w:val="001668A4"/>
    <w:rsid w:val="00167177"/>
    <w:rsid w:val="00171523"/>
    <w:rsid w:val="00173709"/>
    <w:rsid w:val="00177972"/>
    <w:rsid w:val="001853EC"/>
    <w:rsid w:val="001915F2"/>
    <w:rsid w:val="001A1AE1"/>
    <w:rsid w:val="001A46A3"/>
    <w:rsid w:val="001A51FF"/>
    <w:rsid w:val="001B2594"/>
    <w:rsid w:val="001B36A5"/>
    <w:rsid w:val="001B5355"/>
    <w:rsid w:val="001B731A"/>
    <w:rsid w:val="001C1291"/>
    <w:rsid w:val="001C2782"/>
    <w:rsid w:val="001C3D5E"/>
    <w:rsid w:val="001C5419"/>
    <w:rsid w:val="001C5B98"/>
    <w:rsid w:val="001C5C70"/>
    <w:rsid w:val="001D45F9"/>
    <w:rsid w:val="001E2930"/>
    <w:rsid w:val="001E66EE"/>
    <w:rsid w:val="001F145F"/>
    <w:rsid w:val="001F1971"/>
    <w:rsid w:val="001F56EB"/>
    <w:rsid w:val="00205B4D"/>
    <w:rsid w:val="0021179C"/>
    <w:rsid w:val="0022217D"/>
    <w:rsid w:val="00224E7F"/>
    <w:rsid w:val="002277EF"/>
    <w:rsid w:val="00236823"/>
    <w:rsid w:val="00237860"/>
    <w:rsid w:val="00246C03"/>
    <w:rsid w:val="002573F2"/>
    <w:rsid w:val="00265376"/>
    <w:rsid w:val="00266D72"/>
    <w:rsid w:val="002703EF"/>
    <w:rsid w:val="00272578"/>
    <w:rsid w:val="002738A2"/>
    <w:rsid w:val="00275412"/>
    <w:rsid w:val="002773A9"/>
    <w:rsid w:val="00277D4C"/>
    <w:rsid w:val="00281870"/>
    <w:rsid w:val="00282BAD"/>
    <w:rsid w:val="00292481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3DDA"/>
    <w:rsid w:val="002C427B"/>
    <w:rsid w:val="002D525F"/>
    <w:rsid w:val="002E1DDC"/>
    <w:rsid w:val="002E347C"/>
    <w:rsid w:val="002E54E7"/>
    <w:rsid w:val="002F0146"/>
    <w:rsid w:val="002F1446"/>
    <w:rsid w:val="002F229F"/>
    <w:rsid w:val="002F5C56"/>
    <w:rsid w:val="00302CF6"/>
    <w:rsid w:val="00302F9C"/>
    <w:rsid w:val="0030362F"/>
    <w:rsid w:val="00303B28"/>
    <w:rsid w:val="00304389"/>
    <w:rsid w:val="0030611E"/>
    <w:rsid w:val="003150DB"/>
    <w:rsid w:val="003165A7"/>
    <w:rsid w:val="003219B8"/>
    <w:rsid w:val="003257A4"/>
    <w:rsid w:val="00325D42"/>
    <w:rsid w:val="00326177"/>
    <w:rsid w:val="003271EA"/>
    <w:rsid w:val="0033092E"/>
    <w:rsid w:val="00335459"/>
    <w:rsid w:val="003373F3"/>
    <w:rsid w:val="00342BFA"/>
    <w:rsid w:val="0034316A"/>
    <w:rsid w:val="0034549E"/>
    <w:rsid w:val="0035798C"/>
    <w:rsid w:val="003606B9"/>
    <w:rsid w:val="00365F95"/>
    <w:rsid w:val="0037369A"/>
    <w:rsid w:val="00373F49"/>
    <w:rsid w:val="00374FCA"/>
    <w:rsid w:val="00376CB2"/>
    <w:rsid w:val="00377133"/>
    <w:rsid w:val="00386FD4"/>
    <w:rsid w:val="00391401"/>
    <w:rsid w:val="00395B33"/>
    <w:rsid w:val="00395DDD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0921"/>
    <w:rsid w:val="003C7AA1"/>
    <w:rsid w:val="003D1275"/>
    <w:rsid w:val="003D2AC6"/>
    <w:rsid w:val="003D5DD1"/>
    <w:rsid w:val="003D6063"/>
    <w:rsid w:val="003E0856"/>
    <w:rsid w:val="003E4D2A"/>
    <w:rsid w:val="003E5B8A"/>
    <w:rsid w:val="003F0C2C"/>
    <w:rsid w:val="003F701D"/>
    <w:rsid w:val="00400574"/>
    <w:rsid w:val="004031FE"/>
    <w:rsid w:val="00412A07"/>
    <w:rsid w:val="00417742"/>
    <w:rsid w:val="00421896"/>
    <w:rsid w:val="0042210C"/>
    <w:rsid w:val="00427BE3"/>
    <w:rsid w:val="00435005"/>
    <w:rsid w:val="0043767E"/>
    <w:rsid w:val="00444B94"/>
    <w:rsid w:val="00457A31"/>
    <w:rsid w:val="004638B2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434B"/>
    <w:rsid w:val="004A5E94"/>
    <w:rsid w:val="004B4895"/>
    <w:rsid w:val="004B4FFE"/>
    <w:rsid w:val="004B6CD8"/>
    <w:rsid w:val="004C3B55"/>
    <w:rsid w:val="004D3EEC"/>
    <w:rsid w:val="004D5860"/>
    <w:rsid w:val="004D60B7"/>
    <w:rsid w:val="004D62DC"/>
    <w:rsid w:val="004E2BD3"/>
    <w:rsid w:val="004E4A44"/>
    <w:rsid w:val="004E626C"/>
    <w:rsid w:val="004E71E5"/>
    <w:rsid w:val="004E7300"/>
    <w:rsid w:val="004F121C"/>
    <w:rsid w:val="004F139A"/>
    <w:rsid w:val="00501E8D"/>
    <w:rsid w:val="005039DC"/>
    <w:rsid w:val="00503F09"/>
    <w:rsid w:val="00505C61"/>
    <w:rsid w:val="00515972"/>
    <w:rsid w:val="00515FDF"/>
    <w:rsid w:val="00523763"/>
    <w:rsid w:val="005249BA"/>
    <w:rsid w:val="0052613E"/>
    <w:rsid w:val="005330A5"/>
    <w:rsid w:val="00547412"/>
    <w:rsid w:val="00547C87"/>
    <w:rsid w:val="00551219"/>
    <w:rsid w:val="00554488"/>
    <w:rsid w:val="0056109D"/>
    <w:rsid w:val="00565EE4"/>
    <w:rsid w:val="00567C5F"/>
    <w:rsid w:val="00575AF3"/>
    <w:rsid w:val="00577D3B"/>
    <w:rsid w:val="00581A64"/>
    <w:rsid w:val="00582EA3"/>
    <w:rsid w:val="005848B3"/>
    <w:rsid w:val="00591462"/>
    <w:rsid w:val="00593DDD"/>
    <w:rsid w:val="005955AF"/>
    <w:rsid w:val="005A1034"/>
    <w:rsid w:val="005A5FFC"/>
    <w:rsid w:val="005A76B7"/>
    <w:rsid w:val="005B01B9"/>
    <w:rsid w:val="005B0600"/>
    <w:rsid w:val="005B38B3"/>
    <w:rsid w:val="005B3AAC"/>
    <w:rsid w:val="005C44DA"/>
    <w:rsid w:val="005C53BE"/>
    <w:rsid w:val="005D1BE3"/>
    <w:rsid w:val="005D3E43"/>
    <w:rsid w:val="005E0D87"/>
    <w:rsid w:val="005E17BD"/>
    <w:rsid w:val="005E73D8"/>
    <w:rsid w:val="005E75F4"/>
    <w:rsid w:val="005F3DE4"/>
    <w:rsid w:val="005F7A0F"/>
    <w:rsid w:val="00604B64"/>
    <w:rsid w:val="00607955"/>
    <w:rsid w:val="00607FF9"/>
    <w:rsid w:val="00611953"/>
    <w:rsid w:val="00621E96"/>
    <w:rsid w:val="0062279B"/>
    <w:rsid w:val="0062451D"/>
    <w:rsid w:val="0062740D"/>
    <w:rsid w:val="00632049"/>
    <w:rsid w:val="006347F2"/>
    <w:rsid w:val="00635451"/>
    <w:rsid w:val="006377F8"/>
    <w:rsid w:val="00640609"/>
    <w:rsid w:val="00644C28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877CA"/>
    <w:rsid w:val="0069062D"/>
    <w:rsid w:val="006911FB"/>
    <w:rsid w:val="006929C3"/>
    <w:rsid w:val="006962F9"/>
    <w:rsid w:val="006A77DA"/>
    <w:rsid w:val="006B1BB6"/>
    <w:rsid w:val="006B1E73"/>
    <w:rsid w:val="006C3051"/>
    <w:rsid w:val="006C5AA0"/>
    <w:rsid w:val="006D0612"/>
    <w:rsid w:val="006D5B97"/>
    <w:rsid w:val="006E08AC"/>
    <w:rsid w:val="006E27E4"/>
    <w:rsid w:val="006E3D58"/>
    <w:rsid w:val="006E6793"/>
    <w:rsid w:val="006F0325"/>
    <w:rsid w:val="006F03F8"/>
    <w:rsid w:val="006F4F44"/>
    <w:rsid w:val="0070414A"/>
    <w:rsid w:val="007053DC"/>
    <w:rsid w:val="00705E3C"/>
    <w:rsid w:val="007104D2"/>
    <w:rsid w:val="00711D2F"/>
    <w:rsid w:val="00723B69"/>
    <w:rsid w:val="00731C82"/>
    <w:rsid w:val="00733912"/>
    <w:rsid w:val="00735115"/>
    <w:rsid w:val="007612FE"/>
    <w:rsid w:val="0076281D"/>
    <w:rsid w:val="007632B2"/>
    <w:rsid w:val="00765CA5"/>
    <w:rsid w:val="00765E70"/>
    <w:rsid w:val="007747DA"/>
    <w:rsid w:val="00774DCD"/>
    <w:rsid w:val="00775643"/>
    <w:rsid w:val="007766D5"/>
    <w:rsid w:val="00776E4B"/>
    <w:rsid w:val="00795757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E7457"/>
    <w:rsid w:val="007F0DC5"/>
    <w:rsid w:val="008044D3"/>
    <w:rsid w:val="00805943"/>
    <w:rsid w:val="00812310"/>
    <w:rsid w:val="008123DD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472DF"/>
    <w:rsid w:val="00852E85"/>
    <w:rsid w:val="008532C4"/>
    <w:rsid w:val="0085418B"/>
    <w:rsid w:val="008572C8"/>
    <w:rsid w:val="00863C3F"/>
    <w:rsid w:val="00865B4F"/>
    <w:rsid w:val="00867E79"/>
    <w:rsid w:val="00877D6E"/>
    <w:rsid w:val="00883D51"/>
    <w:rsid w:val="00885014"/>
    <w:rsid w:val="008864F2"/>
    <w:rsid w:val="008931BC"/>
    <w:rsid w:val="008B4CAD"/>
    <w:rsid w:val="008B64EA"/>
    <w:rsid w:val="008D146A"/>
    <w:rsid w:val="008D2142"/>
    <w:rsid w:val="008D3070"/>
    <w:rsid w:val="008D3F51"/>
    <w:rsid w:val="008D7668"/>
    <w:rsid w:val="008E345A"/>
    <w:rsid w:val="008E5509"/>
    <w:rsid w:val="008E6414"/>
    <w:rsid w:val="008E6BE5"/>
    <w:rsid w:val="008F0FBD"/>
    <w:rsid w:val="008F2039"/>
    <w:rsid w:val="008F2DFF"/>
    <w:rsid w:val="008F30FB"/>
    <w:rsid w:val="008F4222"/>
    <w:rsid w:val="008F5785"/>
    <w:rsid w:val="008F6D06"/>
    <w:rsid w:val="009013F3"/>
    <w:rsid w:val="0090381D"/>
    <w:rsid w:val="009056B1"/>
    <w:rsid w:val="00910D83"/>
    <w:rsid w:val="00912131"/>
    <w:rsid w:val="0091334D"/>
    <w:rsid w:val="00915D8F"/>
    <w:rsid w:val="00916FDD"/>
    <w:rsid w:val="00925209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65BD8"/>
    <w:rsid w:val="00972AC1"/>
    <w:rsid w:val="00976EC4"/>
    <w:rsid w:val="00981479"/>
    <w:rsid w:val="00990517"/>
    <w:rsid w:val="00991CDD"/>
    <w:rsid w:val="00995063"/>
    <w:rsid w:val="009955E3"/>
    <w:rsid w:val="009A09CC"/>
    <w:rsid w:val="009A6FC6"/>
    <w:rsid w:val="009A73E2"/>
    <w:rsid w:val="009B025B"/>
    <w:rsid w:val="009B13BB"/>
    <w:rsid w:val="009B1C3E"/>
    <w:rsid w:val="009B7027"/>
    <w:rsid w:val="009B7999"/>
    <w:rsid w:val="009C17EB"/>
    <w:rsid w:val="009C3616"/>
    <w:rsid w:val="009D1370"/>
    <w:rsid w:val="009D3A0B"/>
    <w:rsid w:val="009D6CE5"/>
    <w:rsid w:val="009D720E"/>
    <w:rsid w:val="009E1B14"/>
    <w:rsid w:val="009E5D8C"/>
    <w:rsid w:val="009E7539"/>
    <w:rsid w:val="009E7D21"/>
    <w:rsid w:val="009F55BF"/>
    <w:rsid w:val="009F567C"/>
    <w:rsid w:val="009F67B0"/>
    <w:rsid w:val="00A017EF"/>
    <w:rsid w:val="00A06302"/>
    <w:rsid w:val="00A10884"/>
    <w:rsid w:val="00A15FE9"/>
    <w:rsid w:val="00A2396C"/>
    <w:rsid w:val="00A2776E"/>
    <w:rsid w:val="00A32201"/>
    <w:rsid w:val="00A4188F"/>
    <w:rsid w:val="00A4219D"/>
    <w:rsid w:val="00A43BF3"/>
    <w:rsid w:val="00A541E3"/>
    <w:rsid w:val="00A642BA"/>
    <w:rsid w:val="00A646B7"/>
    <w:rsid w:val="00A7027D"/>
    <w:rsid w:val="00A72CEB"/>
    <w:rsid w:val="00A74FBB"/>
    <w:rsid w:val="00A756C9"/>
    <w:rsid w:val="00A75E57"/>
    <w:rsid w:val="00A76228"/>
    <w:rsid w:val="00A829C8"/>
    <w:rsid w:val="00A85ED9"/>
    <w:rsid w:val="00A90915"/>
    <w:rsid w:val="00A90CBA"/>
    <w:rsid w:val="00A9538D"/>
    <w:rsid w:val="00A95FE3"/>
    <w:rsid w:val="00AA0ACE"/>
    <w:rsid w:val="00AA15EF"/>
    <w:rsid w:val="00AB63F9"/>
    <w:rsid w:val="00AB69E0"/>
    <w:rsid w:val="00AB7BB5"/>
    <w:rsid w:val="00AC19CA"/>
    <w:rsid w:val="00AC1DC9"/>
    <w:rsid w:val="00AC677C"/>
    <w:rsid w:val="00AC76DD"/>
    <w:rsid w:val="00AE0B50"/>
    <w:rsid w:val="00AE223E"/>
    <w:rsid w:val="00AE236A"/>
    <w:rsid w:val="00AE72D9"/>
    <w:rsid w:val="00AF35EE"/>
    <w:rsid w:val="00AF3AC9"/>
    <w:rsid w:val="00AF5716"/>
    <w:rsid w:val="00B0033E"/>
    <w:rsid w:val="00B0172B"/>
    <w:rsid w:val="00B02892"/>
    <w:rsid w:val="00B066D6"/>
    <w:rsid w:val="00B14963"/>
    <w:rsid w:val="00B237FF"/>
    <w:rsid w:val="00B4267D"/>
    <w:rsid w:val="00B46D8C"/>
    <w:rsid w:val="00B60561"/>
    <w:rsid w:val="00B633AA"/>
    <w:rsid w:val="00B72119"/>
    <w:rsid w:val="00B74C0F"/>
    <w:rsid w:val="00B75261"/>
    <w:rsid w:val="00B75A78"/>
    <w:rsid w:val="00B82998"/>
    <w:rsid w:val="00B82DA6"/>
    <w:rsid w:val="00B85D19"/>
    <w:rsid w:val="00B863C6"/>
    <w:rsid w:val="00B87BFE"/>
    <w:rsid w:val="00B92962"/>
    <w:rsid w:val="00B93610"/>
    <w:rsid w:val="00B96DA6"/>
    <w:rsid w:val="00BA2606"/>
    <w:rsid w:val="00BB4997"/>
    <w:rsid w:val="00BB5E75"/>
    <w:rsid w:val="00BC6B97"/>
    <w:rsid w:val="00BC7B69"/>
    <w:rsid w:val="00BD22DE"/>
    <w:rsid w:val="00BD6C65"/>
    <w:rsid w:val="00BE5C63"/>
    <w:rsid w:val="00BF4A99"/>
    <w:rsid w:val="00BF7041"/>
    <w:rsid w:val="00C000E4"/>
    <w:rsid w:val="00C048A7"/>
    <w:rsid w:val="00C05177"/>
    <w:rsid w:val="00C12D61"/>
    <w:rsid w:val="00C14B9A"/>
    <w:rsid w:val="00C15232"/>
    <w:rsid w:val="00C20D27"/>
    <w:rsid w:val="00C30384"/>
    <w:rsid w:val="00C33936"/>
    <w:rsid w:val="00C37916"/>
    <w:rsid w:val="00C407D5"/>
    <w:rsid w:val="00C46B35"/>
    <w:rsid w:val="00C47C02"/>
    <w:rsid w:val="00C53B10"/>
    <w:rsid w:val="00C5640F"/>
    <w:rsid w:val="00C60D66"/>
    <w:rsid w:val="00C6295E"/>
    <w:rsid w:val="00C6395A"/>
    <w:rsid w:val="00C67FA7"/>
    <w:rsid w:val="00C70DD9"/>
    <w:rsid w:val="00C71813"/>
    <w:rsid w:val="00C71898"/>
    <w:rsid w:val="00C7372D"/>
    <w:rsid w:val="00C81B06"/>
    <w:rsid w:val="00C84849"/>
    <w:rsid w:val="00C90310"/>
    <w:rsid w:val="00C9046E"/>
    <w:rsid w:val="00C91CBC"/>
    <w:rsid w:val="00C94756"/>
    <w:rsid w:val="00C97998"/>
    <w:rsid w:val="00CA016B"/>
    <w:rsid w:val="00CA4AC4"/>
    <w:rsid w:val="00CC4C90"/>
    <w:rsid w:val="00CD33DD"/>
    <w:rsid w:val="00CD345B"/>
    <w:rsid w:val="00CD6D03"/>
    <w:rsid w:val="00CD7C82"/>
    <w:rsid w:val="00CD7FEA"/>
    <w:rsid w:val="00CE79F6"/>
    <w:rsid w:val="00CF5621"/>
    <w:rsid w:val="00CF57B9"/>
    <w:rsid w:val="00CF600D"/>
    <w:rsid w:val="00D03CB6"/>
    <w:rsid w:val="00D132F5"/>
    <w:rsid w:val="00D14524"/>
    <w:rsid w:val="00D26DC4"/>
    <w:rsid w:val="00D3146C"/>
    <w:rsid w:val="00D34ABA"/>
    <w:rsid w:val="00D43912"/>
    <w:rsid w:val="00D448DB"/>
    <w:rsid w:val="00D45247"/>
    <w:rsid w:val="00D53A96"/>
    <w:rsid w:val="00D576B6"/>
    <w:rsid w:val="00D65ED0"/>
    <w:rsid w:val="00D675CA"/>
    <w:rsid w:val="00D716B8"/>
    <w:rsid w:val="00D82338"/>
    <w:rsid w:val="00D8273F"/>
    <w:rsid w:val="00D8341A"/>
    <w:rsid w:val="00D83BD2"/>
    <w:rsid w:val="00D8781F"/>
    <w:rsid w:val="00DA3D61"/>
    <w:rsid w:val="00DA506A"/>
    <w:rsid w:val="00DA7ADF"/>
    <w:rsid w:val="00DB08FF"/>
    <w:rsid w:val="00DB4F9E"/>
    <w:rsid w:val="00DD16CF"/>
    <w:rsid w:val="00DD24EC"/>
    <w:rsid w:val="00DD277E"/>
    <w:rsid w:val="00DD314A"/>
    <w:rsid w:val="00DE5130"/>
    <w:rsid w:val="00E014FC"/>
    <w:rsid w:val="00E04551"/>
    <w:rsid w:val="00E069AE"/>
    <w:rsid w:val="00E11AA5"/>
    <w:rsid w:val="00E1504A"/>
    <w:rsid w:val="00E15B5E"/>
    <w:rsid w:val="00E20857"/>
    <w:rsid w:val="00E2271B"/>
    <w:rsid w:val="00E24197"/>
    <w:rsid w:val="00E246E4"/>
    <w:rsid w:val="00E2776D"/>
    <w:rsid w:val="00E44078"/>
    <w:rsid w:val="00E442E2"/>
    <w:rsid w:val="00E44D49"/>
    <w:rsid w:val="00E51B02"/>
    <w:rsid w:val="00E53987"/>
    <w:rsid w:val="00E557D6"/>
    <w:rsid w:val="00E566B4"/>
    <w:rsid w:val="00E5726F"/>
    <w:rsid w:val="00E62869"/>
    <w:rsid w:val="00E66D7E"/>
    <w:rsid w:val="00E711BE"/>
    <w:rsid w:val="00E75225"/>
    <w:rsid w:val="00E7526A"/>
    <w:rsid w:val="00E7622D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D6D0F"/>
    <w:rsid w:val="00EE6915"/>
    <w:rsid w:val="00EF71D9"/>
    <w:rsid w:val="00F00F3D"/>
    <w:rsid w:val="00F070CD"/>
    <w:rsid w:val="00F10614"/>
    <w:rsid w:val="00F13DD2"/>
    <w:rsid w:val="00F13E0A"/>
    <w:rsid w:val="00F17080"/>
    <w:rsid w:val="00F17D77"/>
    <w:rsid w:val="00F2154C"/>
    <w:rsid w:val="00F255B7"/>
    <w:rsid w:val="00F332E8"/>
    <w:rsid w:val="00F340C2"/>
    <w:rsid w:val="00F512E9"/>
    <w:rsid w:val="00F554F0"/>
    <w:rsid w:val="00F610E6"/>
    <w:rsid w:val="00F65B9D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D05DA"/>
    <w:rsid w:val="00FD350B"/>
    <w:rsid w:val="00FD420A"/>
    <w:rsid w:val="00FD58D6"/>
    <w:rsid w:val="00FD6230"/>
    <w:rsid w:val="00FE0AE5"/>
    <w:rsid w:val="00FE0E4C"/>
    <w:rsid w:val="00FE0F15"/>
    <w:rsid w:val="00FE1F30"/>
    <w:rsid w:val="00FE3DA1"/>
    <w:rsid w:val="00FE60D7"/>
    <w:rsid w:val="00FF283F"/>
    <w:rsid w:val="00FF419B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0E4C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4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3604</Characters>
  <Application>Microsoft Office Word</Application>
  <DocSecurity>0</DocSecurity>
  <Lines>65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5</cp:revision>
  <cp:lastPrinted>2024-11-14T08:51:00Z</cp:lastPrinted>
  <dcterms:created xsi:type="dcterms:W3CDTF">2024-12-10T14:25:00Z</dcterms:created>
  <dcterms:modified xsi:type="dcterms:W3CDTF">2024-12-11T08:07:00Z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